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EB7B" w14:textId="6BC8539E" w:rsidR="002D7123" w:rsidRPr="00D97DB8" w:rsidRDefault="008414B0" w:rsidP="00153569">
      <w:pPr>
        <w:tabs>
          <w:tab w:val="center" w:pos="4419"/>
        </w:tabs>
        <w:jc w:val="center"/>
        <w:rPr>
          <w:rFonts w:ascii="Franklin Gothic Medium" w:hAnsi="Franklin Gothic Medium" w:cs="Arial"/>
          <w:b/>
          <w:lang w:val="es-CO"/>
        </w:rPr>
      </w:pPr>
      <w:r w:rsidRPr="00D97DB8">
        <w:rPr>
          <w:rFonts w:ascii="Franklin Gothic Medium" w:hAnsi="Franklin Gothic Medium" w:cs="Arial"/>
          <w:b/>
          <w:noProof/>
          <w:lang w:val="es-CO" w:eastAsia="es-CO"/>
        </w:rPr>
        <w:drawing>
          <wp:anchor distT="0" distB="0" distL="114300" distR="114300" simplePos="0" relativeHeight="251661312" behindDoc="1" locked="0" layoutInCell="1" allowOverlap="1" wp14:anchorId="13CBE1A8" wp14:editId="069BE347">
            <wp:simplePos x="0" y="0"/>
            <wp:positionH relativeFrom="margin">
              <wp:align>center</wp:align>
            </wp:positionH>
            <wp:positionV relativeFrom="paragraph">
              <wp:posOffset>-547370</wp:posOffset>
            </wp:positionV>
            <wp:extent cx="3715268" cy="17147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715268" cy="1714739"/>
                    </a:xfrm>
                    <a:prstGeom prst="rect">
                      <a:avLst/>
                    </a:prstGeom>
                  </pic:spPr>
                </pic:pic>
              </a:graphicData>
            </a:graphic>
          </wp:anchor>
        </w:drawing>
      </w:r>
    </w:p>
    <w:p w14:paraId="1D48ADBE" w14:textId="77777777" w:rsidR="002D7123" w:rsidRPr="00D97DB8" w:rsidRDefault="002D7123" w:rsidP="00F31F8F">
      <w:pPr>
        <w:jc w:val="center"/>
        <w:rPr>
          <w:rFonts w:ascii="Franklin Gothic Medium" w:hAnsi="Franklin Gothic Medium" w:cs="Arial"/>
          <w:b/>
          <w:lang w:val="es-CO"/>
        </w:rPr>
      </w:pPr>
    </w:p>
    <w:p w14:paraId="083E269F" w14:textId="77777777" w:rsidR="001E485F" w:rsidRPr="00D97DB8" w:rsidRDefault="001E485F" w:rsidP="006F2217">
      <w:pPr>
        <w:jc w:val="center"/>
        <w:rPr>
          <w:rFonts w:ascii="Franklin Gothic Medium" w:hAnsi="Franklin Gothic Medium" w:cs="Arial"/>
          <w:b/>
          <w:lang w:val="es-CO"/>
        </w:rPr>
      </w:pPr>
    </w:p>
    <w:p w14:paraId="535C5802" w14:textId="73ED2599" w:rsidR="001E485F" w:rsidRPr="00D97DB8" w:rsidRDefault="001E485F" w:rsidP="00153569">
      <w:pPr>
        <w:tabs>
          <w:tab w:val="left" w:pos="2385"/>
          <w:tab w:val="left" w:pos="5145"/>
        </w:tabs>
        <w:jc w:val="center"/>
        <w:rPr>
          <w:rFonts w:ascii="Franklin Gothic Medium" w:hAnsi="Franklin Gothic Medium" w:cs="Arial"/>
          <w:b/>
        </w:rPr>
      </w:pPr>
    </w:p>
    <w:p w14:paraId="18A9320D" w14:textId="77777777" w:rsidR="008414B0" w:rsidRPr="00D97DB8" w:rsidRDefault="008414B0" w:rsidP="001E485F">
      <w:pPr>
        <w:tabs>
          <w:tab w:val="left" w:pos="2385"/>
        </w:tabs>
        <w:jc w:val="center"/>
        <w:rPr>
          <w:rFonts w:ascii="Franklin Gothic Medium" w:hAnsi="Franklin Gothic Medium" w:cs="Arial"/>
          <w:b/>
        </w:rPr>
      </w:pPr>
    </w:p>
    <w:p w14:paraId="2DF1D0B9" w14:textId="77777777" w:rsidR="008414B0" w:rsidRPr="00D97DB8" w:rsidRDefault="008414B0" w:rsidP="001E485F">
      <w:pPr>
        <w:tabs>
          <w:tab w:val="left" w:pos="2385"/>
        </w:tabs>
        <w:jc w:val="center"/>
        <w:rPr>
          <w:rFonts w:ascii="Franklin Gothic Medium" w:hAnsi="Franklin Gothic Medium" w:cs="Arial"/>
          <w:b/>
        </w:rPr>
      </w:pPr>
    </w:p>
    <w:p w14:paraId="30E1254C" w14:textId="194B444D" w:rsidR="001A79D3" w:rsidRDefault="001A79D3" w:rsidP="001E485F">
      <w:pPr>
        <w:tabs>
          <w:tab w:val="left" w:pos="2385"/>
        </w:tabs>
        <w:jc w:val="center"/>
        <w:rPr>
          <w:rFonts w:ascii="Franklin Gothic Medium" w:hAnsi="Franklin Gothic Medium" w:cs="Arial"/>
          <w:b/>
        </w:rPr>
      </w:pPr>
    </w:p>
    <w:p w14:paraId="77880B85" w14:textId="392EED72" w:rsidR="00D97DB8" w:rsidRDefault="00D97DB8" w:rsidP="001E485F">
      <w:pPr>
        <w:tabs>
          <w:tab w:val="left" w:pos="2385"/>
        </w:tabs>
        <w:jc w:val="center"/>
        <w:rPr>
          <w:rFonts w:ascii="Franklin Gothic Medium" w:hAnsi="Franklin Gothic Medium" w:cs="Arial"/>
          <w:b/>
        </w:rPr>
      </w:pPr>
    </w:p>
    <w:p w14:paraId="5857F944" w14:textId="77777777" w:rsidR="00D97DB8" w:rsidRPr="00D97DB8" w:rsidRDefault="00D97DB8" w:rsidP="001E485F">
      <w:pPr>
        <w:tabs>
          <w:tab w:val="left" w:pos="2385"/>
        </w:tabs>
        <w:jc w:val="center"/>
        <w:rPr>
          <w:rFonts w:ascii="Franklin Gothic Medium" w:hAnsi="Franklin Gothic Medium" w:cs="Arial"/>
          <w:b/>
        </w:rPr>
      </w:pPr>
    </w:p>
    <w:p w14:paraId="3BAD5604" w14:textId="1ECAC40D" w:rsidR="001E485F" w:rsidRPr="00225226" w:rsidRDefault="001A79D3" w:rsidP="004E469B">
      <w:pPr>
        <w:tabs>
          <w:tab w:val="left" w:pos="2385"/>
        </w:tabs>
        <w:jc w:val="center"/>
        <w:rPr>
          <w:rFonts w:ascii="Franklin Gothic Medium" w:eastAsia="+mn-ea" w:hAnsi="Franklin Gothic Medium" w:cs="+mn-cs"/>
          <w:b/>
          <w:bCs/>
          <w:i/>
          <w:iCs/>
          <w:color w:val="0090C1"/>
          <w:kern w:val="24"/>
          <w:sz w:val="36"/>
          <w:szCs w:val="48"/>
          <w:lang w:val="es-ES_tradnl"/>
        </w:rPr>
      </w:pPr>
      <w:r w:rsidRPr="00225226">
        <w:rPr>
          <w:rFonts w:ascii="Franklin Gothic Medium" w:eastAsia="+mn-ea" w:hAnsi="Franklin Gothic Medium" w:cs="+mn-cs"/>
          <w:b/>
          <w:bCs/>
          <w:i/>
          <w:iCs/>
          <w:color w:val="0090C1"/>
          <w:kern w:val="24"/>
          <w:sz w:val="72"/>
          <w:szCs w:val="80"/>
          <w:lang w:val="es-ES_tradnl" w:eastAsia="en-US"/>
        </w:rPr>
        <w:t>POLÍTICA</w:t>
      </w:r>
      <w:r w:rsidR="009B6172" w:rsidRPr="00225226">
        <w:rPr>
          <w:rFonts w:ascii="Franklin Gothic Medium" w:eastAsia="+mn-ea" w:hAnsi="Franklin Gothic Medium" w:cs="+mn-cs"/>
          <w:b/>
          <w:bCs/>
          <w:i/>
          <w:iCs/>
          <w:color w:val="0090C1"/>
          <w:kern w:val="24"/>
          <w:sz w:val="72"/>
          <w:szCs w:val="80"/>
          <w:lang w:val="es-ES_tradnl" w:eastAsia="en-US"/>
        </w:rPr>
        <w:t xml:space="preserve"> DE</w:t>
      </w:r>
      <w:r w:rsidR="004E469B" w:rsidRPr="00225226">
        <w:rPr>
          <w:rFonts w:ascii="Franklin Gothic Medium" w:eastAsia="+mn-ea" w:hAnsi="Franklin Gothic Medium" w:cs="+mn-cs"/>
          <w:b/>
          <w:bCs/>
          <w:i/>
          <w:iCs/>
          <w:color w:val="0090C1"/>
          <w:kern w:val="24"/>
          <w:sz w:val="72"/>
          <w:szCs w:val="80"/>
          <w:lang w:val="es-ES_tradnl" w:eastAsia="en-US"/>
        </w:rPr>
        <w:t xml:space="preserve"> </w:t>
      </w:r>
      <w:r w:rsidR="0022034C">
        <w:rPr>
          <w:rFonts w:ascii="Franklin Gothic Medium" w:eastAsia="+mn-ea" w:hAnsi="Franklin Gothic Medium" w:cs="+mn-cs"/>
          <w:b/>
          <w:bCs/>
          <w:i/>
          <w:iCs/>
          <w:color w:val="0090C1"/>
          <w:kern w:val="24"/>
          <w:sz w:val="72"/>
          <w:szCs w:val="80"/>
          <w:lang w:val="es-ES_tradnl" w:eastAsia="en-US"/>
        </w:rPr>
        <w:t>ANTICIPOS</w:t>
      </w:r>
    </w:p>
    <w:p w14:paraId="03C9B0EC" w14:textId="06BD3254" w:rsidR="008414B0" w:rsidRPr="00D97DB8" w:rsidRDefault="008414B0" w:rsidP="008414B0">
      <w:pPr>
        <w:tabs>
          <w:tab w:val="left" w:pos="2385"/>
        </w:tabs>
        <w:rPr>
          <w:rFonts w:ascii="Franklin Gothic Medium" w:eastAsia="+mn-ea" w:hAnsi="Franklin Gothic Medium" w:cs="+mn-cs"/>
          <w:b/>
          <w:bCs/>
          <w:iCs/>
          <w:color w:val="0070C0"/>
          <w:kern w:val="24"/>
          <w:lang w:val="es-ES_tradnl" w:eastAsia="en-US"/>
        </w:rPr>
      </w:pPr>
    </w:p>
    <w:p w14:paraId="6B94FC90" w14:textId="4C30C0D1" w:rsidR="001E485F" w:rsidRDefault="001E485F" w:rsidP="001E485F">
      <w:pPr>
        <w:tabs>
          <w:tab w:val="left" w:pos="2385"/>
        </w:tabs>
        <w:jc w:val="both"/>
        <w:rPr>
          <w:rFonts w:ascii="Franklin Gothic Medium" w:hAnsi="Franklin Gothic Medium" w:cs="Arial"/>
          <w:b/>
        </w:rPr>
      </w:pPr>
    </w:p>
    <w:p w14:paraId="64CF5156" w14:textId="6190649D" w:rsidR="00D97DB8" w:rsidRDefault="0022034C" w:rsidP="001E485F">
      <w:pPr>
        <w:tabs>
          <w:tab w:val="left" w:pos="2385"/>
        </w:tabs>
        <w:jc w:val="both"/>
        <w:rPr>
          <w:rFonts w:ascii="Franklin Gothic Medium" w:hAnsi="Franklin Gothic Medium" w:cs="Arial"/>
          <w:b/>
        </w:rPr>
      </w:pPr>
      <w:r>
        <w:rPr>
          <w:rFonts w:ascii="Franklin Gothic Medium" w:hAnsi="Franklin Gothic Medium" w:cs="Arial"/>
          <w:b/>
        </w:rPr>
        <w:t>OBJETIVO:</w:t>
      </w:r>
    </w:p>
    <w:p w14:paraId="097BCBE4" w14:textId="55062C08" w:rsidR="0022034C" w:rsidRPr="0022034C" w:rsidRDefault="004A6F5D" w:rsidP="001E485F">
      <w:pPr>
        <w:tabs>
          <w:tab w:val="left" w:pos="2385"/>
        </w:tabs>
        <w:jc w:val="both"/>
        <w:rPr>
          <w:rFonts w:ascii="Franklin Gothic Medium" w:hAnsi="Franklin Gothic Medium" w:cs="Arial"/>
        </w:rPr>
      </w:pPr>
      <w:r>
        <w:rPr>
          <w:noProof/>
          <w:sz w:val="2"/>
          <w:lang w:val="es-CO" w:eastAsia="es-CO"/>
        </w:rPr>
        <mc:AlternateContent>
          <mc:Choice Requires="wpg">
            <w:drawing>
              <wp:inline distT="0" distB="0" distL="0" distR="0" wp14:anchorId="787FE662" wp14:editId="67F8DA7B">
                <wp:extent cx="5612130" cy="6309"/>
                <wp:effectExtent l="0" t="0" r="26670" b="13335"/>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6309"/>
                          <a:chOff x="0" y="0"/>
                          <a:chExt cx="8896" cy="10"/>
                        </a:xfrm>
                      </wpg:grpSpPr>
                      <wps:wsp>
                        <wps:cNvPr id="9" name="Line 3"/>
                        <wps:cNvCnPr>
                          <a:cxnSpLocks noChangeShapeType="1"/>
                        </wps:cNvCnPr>
                        <wps:spPr bwMode="auto">
                          <a:xfrm>
                            <a:off x="0" y="5"/>
                            <a:ext cx="8896"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B05B4E" id="Grupo 7" o:spid="_x0000_s1026" style="width:441.9pt;height:.5pt;mso-position-horizontal-relative:char;mso-position-vertical-relative:line" coordsize="88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">
                <v:line id="Line 3" o:spid="_x0000_s1027" style="position:absolute;visibility:visible;mso-wrap-style:square" from="0,5" to="8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5tl8IAAADaAAAADwAAAGRycy9kb3ducmV2LnhtbESP3YrCMBCF7wXfIYzgjWjqKqLVKCII&#10;woLQrgjeDc3YFptJabJaffqNIOzl4fx8nNWmNZW4U+NKywrGowgEcWZ1ybmC089+OAfhPLLGyjIp&#10;eJKDzbrbWWGs7YMTuqc+F2GEXYwKCu/rWEqXFWTQjWxNHLyrbQz6IJtc6gYfYdxU8iuKZtJgyYFQ&#10;YE27grJb+msCJE2m1fhFyXFy+Z4M9t6kl+tZqX6v3S5BeGr9f/jTPmgFC3hfCT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5tl8IAAADaAAAADwAAAAAAAAAAAAAA&#10;AAChAgAAZHJzL2Rvd25yZXYueG1sUEsFBgAAAAAEAAQA+QAAAJADAAAAAA==&#10;" strokecolor="#5b9bd4" strokeweight=".48pt"/>
                <w10:anchorlock/>
              </v:group>
            </w:pict>
          </mc:Fallback>
        </mc:AlternateContent>
      </w:r>
    </w:p>
    <w:p w14:paraId="50E290ED" w14:textId="77777777" w:rsidR="004A6F5D" w:rsidRDefault="004A6F5D" w:rsidP="0022034C">
      <w:pPr>
        <w:tabs>
          <w:tab w:val="left" w:pos="2385"/>
        </w:tabs>
        <w:jc w:val="both"/>
        <w:rPr>
          <w:rFonts w:ascii="Franklin Gothic Medium" w:hAnsi="Franklin Gothic Medium" w:cs="Arial"/>
        </w:rPr>
      </w:pPr>
    </w:p>
    <w:p w14:paraId="265921DD" w14:textId="5A16E88D" w:rsidR="0022034C" w:rsidRPr="0022034C" w:rsidRDefault="006559AB" w:rsidP="0022034C">
      <w:pPr>
        <w:tabs>
          <w:tab w:val="left" w:pos="2385"/>
        </w:tabs>
        <w:jc w:val="both"/>
        <w:rPr>
          <w:rFonts w:ascii="Franklin Gothic Medium" w:hAnsi="Franklin Gothic Medium" w:cs="Arial"/>
        </w:rPr>
      </w:pPr>
      <w:r>
        <w:rPr>
          <w:rFonts w:ascii="Franklin Gothic Medium" w:hAnsi="Franklin Gothic Medium" w:cs="Arial"/>
        </w:rPr>
        <w:t xml:space="preserve">Establecer </w:t>
      </w:r>
      <w:r w:rsidR="0022034C" w:rsidRPr="0022034C">
        <w:rPr>
          <w:rFonts w:ascii="Franklin Gothic Medium" w:hAnsi="Franklin Gothic Medium" w:cs="Arial"/>
        </w:rPr>
        <w:t>lineamientos y estándares para la solicitud de anticipos para viáticos y aprobación de viajes, entregados a los trabajadores de Health &amp; Life IPS SAS, que por motivos laborales deban trasladarse de su sede habitual a otra ciudad.</w:t>
      </w:r>
    </w:p>
    <w:p w14:paraId="4474CFE3" w14:textId="77777777" w:rsidR="0022034C" w:rsidRPr="0022034C" w:rsidRDefault="0022034C" w:rsidP="0022034C">
      <w:pPr>
        <w:tabs>
          <w:tab w:val="left" w:pos="2385"/>
        </w:tabs>
        <w:jc w:val="both"/>
        <w:rPr>
          <w:rFonts w:ascii="Franklin Gothic Medium" w:hAnsi="Franklin Gothic Medium" w:cs="Arial"/>
        </w:rPr>
      </w:pPr>
    </w:p>
    <w:p w14:paraId="5057FE92" w14:textId="77777777" w:rsidR="0022034C" w:rsidRPr="0022034C" w:rsidRDefault="0022034C" w:rsidP="0022034C">
      <w:pPr>
        <w:tabs>
          <w:tab w:val="left" w:pos="2385"/>
        </w:tabs>
        <w:jc w:val="both"/>
        <w:rPr>
          <w:rFonts w:ascii="Franklin Gothic Medium" w:hAnsi="Franklin Gothic Medium" w:cs="Arial"/>
        </w:rPr>
      </w:pPr>
    </w:p>
    <w:p w14:paraId="48BFEB9B" w14:textId="43CAD048" w:rsidR="0022034C" w:rsidRDefault="0022034C" w:rsidP="0022034C">
      <w:pPr>
        <w:tabs>
          <w:tab w:val="left" w:pos="2385"/>
        </w:tabs>
        <w:jc w:val="both"/>
        <w:rPr>
          <w:rFonts w:ascii="Franklin Gothic Medium" w:hAnsi="Franklin Gothic Medium" w:cs="Arial"/>
          <w:b/>
        </w:rPr>
      </w:pPr>
      <w:r w:rsidRPr="0022034C">
        <w:rPr>
          <w:rFonts w:ascii="Franklin Gothic Medium" w:hAnsi="Franklin Gothic Medium" w:cs="Arial"/>
          <w:b/>
        </w:rPr>
        <w:t>ALCANCE</w:t>
      </w:r>
      <w:r>
        <w:rPr>
          <w:rFonts w:ascii="Franklin Gothic Medium" w:hAnsi="Franklin Gothic Medium" w:cs="Arial"/>
          <w:b/>
        </w:rPr>
        <w:t>:</w:t>
      </w:r>
    </w:p>
    <w:p w14:paraId="247F4C59" w14:textId="318FA866" w:rsidR="0022034C" w:rsidRPr="0022034C" w:rsidRDefault="004A6F5D" w:rsidP="0022034C">
      <w:pPr>
        <w:tabs>
          <w:tab w:val="left" w:pos="2385"/>
        </w:tabs>
        <w:jc w:val="both"/>
        <w:rPr>
          <w:rFonts w:ascii="Franklin Gothic Medium" w:hAnsi="Franklin Gothic Medium" w:cs="Arial"/>
          <w:b/>
        </w:rPr>
      </w:pPr>
      <w:r>
        <w:rPr>
          <w:noProof/>
          <w:sz w:val="2"/>
          <w:lang w:val="es-CO" w:eastAsia="es-CO"/>
        </w:rPr>
        <mc:AlternateContent>
          <mc:Choice Requires="wpg">
            <w:drawing>
              <wp:inline distT="0" distB="0" distL="0" distR="0" wp14:anchorId="1EDEB1AF" wp14:editId="6CC608A2">
                <wp:extent cx="5612130" cy="6309"/>
                <wp:effectExtent l="0" t="0" r="26670" b="13335"/>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6309"/>
                          <a:chOff x="0" y="0"/>
                          <a:chExt cx="8896" cy="10"/>
                        </a:xfrm>
                      </wpg:grpSpPr>
                      <wps:wsp>
                        <wps:cNvPr id="11" name="Line 5"/>
                        <wps:cNvCnPr>
                          <a:cxnSpLocks noChangeShapeType="1"/>
                        </wps:cNvCnPr>
                        <wps:spPr bwMode="auto">
                          <a:xfrm>
                            <a:off x="0" y="5"/>
                            <a:ext cx="8896"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DAD50" id="Grupo 10" o:spid="_x0000_s1026" style="width:441.9pt;height:.5pt;mso-position-horizontal-relative:char;mso-position-vertical-relative:line" coordsize="88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">
                <v:line id="Line 5" o:spid="_x0000_s1027" style="position:absolute;visibility:visible;mso-wrap-style:square" from="0,5" to="8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NvycMAAADbAAAADwAAAGRycy9kb3ducmV2LnhtbESPQYvCMBCF7wv+hzCCl0XTqohUo8iC&#10;IAgLrSJ4G5qxLTaT0mS1+us3guBthvfmfW+W687U4katqywriEcRCOLc6ooLBcfDdjgH4Tyyxtoy&#10;KXiQg/Wq97XERNs7p3TLfCFCCLsEFZTeN4mULi/JoBvZhjhoF9sa9GFtC6lbvIdwU8txFM2kwYoD&#10;ocSGfkrKr9mfCZAsndbxk9LfyXk/+d56k50vJ6UG/W6zAOGp8x/z+3qnQ/0YXr+EA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jb8nDAAAA2wAAAA8AAAAAAAAAAAAA&#10;AAAAoQIAAGRycy9kb3ducmV2LnhtbFBLBQYAAAAABAAEAPkAAACRAwAAAAA=&#10;" strokecolor="#5b9bd4" strokeweight=".48pt"/>
                <w10:anchorlock/>
              </v:group>
            </w:pict>
          </mc:Fallback>
        </mc:AlternateContent>
      </w:r>
    </w:p>
    <w:p w14:paraId="374279B6" w14:textId="77777777" w:rsidR="004A6F5D" w:rsidRDefault="004A6F5D" w:rsidP="0022034C">
      <w:pPr>
        <w:tabs>
          <w:tab w:val="left" w:pos="2385"/>
        </w:tabs>
        <w:jc w:val="both"/>
        <w:rPr>
          <w:rFonts w:ascii="Franklin Gothic Medium" w:hAnsi="Franklin Gothic Medium" w:cs="Arial"/>
        </w:rPr>
      </w:pPr>
    </w:p>
    <w:p w14:paraId="7631CC07" w14:textId="77777777" w:rsidR="0022034C" w:rsidRPr="0022034C" w:rsidRDefault="0022034C" w:rsidP="0022034C">
      <w:pPr>
        <w:tabs>
          <w:tab w:val="left" w:pos="2385"/>
        </w:tabs>
        <w:jc w:val="both"/>
        <w:rPr>
          <w:rFonts w:ascii="Franklin Gothic Medium" w:hAnsi="Franklin Gothic Medium" w:cs="Arial"/>
        </w:rPr>
      </w:pPr>
      <w:r w:rsidRPr="0022034C">
        <w:rPr>
          <w:rFonts w:ascii="Franklin Gothic Medium" w:hAnsi="Franklin Gothic Medium" w:cs="Arial"/>
        </w:rPr>
        <w:t>Esta política aplica a todos los trabajadores de la empresa Health &amp; Life IPS SAS.</w:t>
      </w:r>
    </w:p>
    <w:p w14:paraId="44E69F29" w14:textId="77777777" w:rsidR="0022034C" w:rsidRDefault="0022034C" w:rsidP="0022034C">
      <w:pPr>
        <w:spacing w:line="276" w:lineRule="auto"/>
        <w:jc w:val="both"/>
        <w:rPr>
          <w:rFonts w:ascii="Arial" w:hAnsi="Arial" w:cs="Arial"/>
        </w:rPr>
      </w:pPr>
    </w:p>
    <w:p w14:paraId="7D1F000D" w14:textId="77777777" w:rsidR="0022034C" w:rsidRPr="0022034C" w:rsidRDefault="0022034C" w:rsidP="0022034C">
      <w:pPr>
        <w:tabs>
          <w:tab w:val="left" w:pos="2385"/>
        </w:tabs>
        <w:jc w:val="both"/>
        <w:rPr>
          <w:rFonts w:ascii="Franklin Gothic Medium" w:hAnsi="Franklin Gothic Medium" w:cs="Arial"/>
          <w:b/>
        </w:rPr>
      </w:pPr>
    </w:p>
    <w:p w14:paraId="5E74B212" w14:textId="56A52289" w:rsidR="0022034C" w:rsidRPr="0022034C" w:rsidRDefault="0022034C" w:rsidP="0022034C">
      <w:pPr>
        <w:tabs>
          <w:tab w:val="left" w:pos="2385"/>
        </w:tabs>
        <w:jc w:val="both"/>
        <w:rPr>
          <w:rFonts w:ascii="Franklin Gothic Medium" w:hAnsi="Franklin Gothic Medium" w:cs="Arial"/>
          <w:b/>
        </w:rPr>
      </w:pPr>
      <w:r w:rsidRPr="0022034C">
        <w:rPr>
          <w:rFonts w:ascii="Franklin Gothic Medium" w:hAnsi="Franklin Gothic Medium" w:cs="Arial"/>
          <w:b/>
        </w:rPr>
        <w:t>DEFINICIONES GENERALES</w:t>
      </w:r>
      <w:r>
        <w:rPr>
          <w:rFonts w:ascii="Franklin Gothic Medium" w:hAnsi="Franklin Gothic Medium" w:cs="Arial"/>
          <w:b/>
        </w:rPr>
        <w:t>:</w:t>
      </w:r>
    </w:p>
    <w:p w14:paraId="422333FB" w14:textId="16CC3A4B" w:rsidR="0022034C" w:rsidRPr="0022034C" w:rsidRDefault="004A6F5D" w:rsidP="0022034C">
      <w:pPr>
        <w:tabs>
          <w:tab w:val="left" w:pos="2385"/>
        </w:tabs>
        <w:jc w:val="both"/>
        <w:rPr>
          <w:rFonts w:ascii="Franklin Gothic Medium" w:hAnsi="Franklin Gothic Medium" w:cs="Arial"/>
          <w:b/>
        </w:rPr>
      </w:pPr>
      <w:r>
        <w:rPr>
          <w:noProof/>
          <w:sz w:val="2"/>
          <w:lang w:val="es-CO" w:eastAsia="es-CO"/>
        </w:rPr>
        <mc:AlternateContent>
          <mc:Choice Requires="wpg">
            <w:drawing>
              <wp:inline distT="0" distB="0" distL="0" distR="0" wp14:anchorId="04462431" wp14:editId="45CD01F4">
                <wp:extent cx="5612130" cy="6309"/>
                <wp:effectExtent l="0" t="0" r="26670" b="13335"/>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6309"/>
                          <a:chOff x="0" y="0"/>
                          <a:chExt cx="8896" cy="10"/>
                        </a:xfrm>
                      </wpg:grpSpPr>
                      <wps:wsp>
                        <wps:cNvPr id="13" name="Line 7"/>
                        <wps:cNvCnPr>
                          <a:cxnSpLocks noChangeShapeType="1"/>
                        </wps:cNvCnPr>
                        <wps:spPr bwMode="auto">
                          <a:xfrm>
                            <a:off x="0" y="5"/>
                            <a:ext cx="8896"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3B0A4A" id="Grupo 12" o:spid="_x0000_s1026" style="width:441.9pt;height:.5pt;mso-position-horizontal-relative:char;mso-position-vertical-relative:line" coordsize="88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">
                <v:line id="Line 7" o:spid="_x0000_s1027" style="position:absolute;visibility:visible;mso-wrap-style:square" from="0,5" to="8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1UJcUAAADbAAAADwAAAGRycy9kb3ducmV2LnhtbESPQWuDQBCF74H8h2UKuYRktZZQTDYS&#10;CkKhUNCEgrfBnajUnRV3a0x/fbdQ6G2G9+Z9bw7ZbHox0eg6ywribQSCuLa640bB5ZxvnkE4j6yx&#10;t0wK7uQgOy4XB0y1vXFBU+kbEULYpaig9X5IpXR1Swbd1g7EQbva0aAP69hIPeIthJtePkbRThrs&#10;OBBaHOilpfqz/DIBUhZPffxNxXtSvSXr3Juyun4otXqYT3sQnmb/b/67ftWhfgK/v4QB5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1UJcUAAADbAAAADwAAAAAAAAAA&#10;AAAAAAChAgAAZHJzL2Rvd25yZXYueG1sUEsFBgAAAAAEAAQA+QAAAJMDAAAAAA==&#10;" strokecolor="#5b9bd4" strokeweight=".48pt"/>
                <w10:anchorlock/>
              </v:group>
            </w:pict>
          </mc:Fallback>
        </mc:AlternateContent>
      </w:r>
    </w:p>
    <w:p w14:paraId="64D0BF29" w14:textId="77777777" w:rsidR="004A6F5D" w:rsidRDefault="004A6F5D" w:rsidP="0022034C">
      <w:pPr>
        <w:tabs>
          <w:tab w:val="left" w:pos="2385"/>
        </w:tabs>
        <w:jc w:val="both"/>
        <w:rPr>
          <w:rFonts w:ascii="Franklin Gothic Medium" w:hAnsi="Franklin Gothic Medium" w:cs="Arial"/>
        </w:rPr>
      </w:pPr>
    </w:p>
    <w:p w14:paraId="55D13C72" w14:textId="77777777" w:rsidR="0022034C" w:rsidRPr="0022034C" w:rsidRDefault="0022034C" w:rsidP="0022034C">
      <w:pPr>
        <w:tabs>
          <w:tab w:val="left" w:pos="2385"/>
        </w:tabs>
        <w:jc w:val="both"/>
        <w:rPr>
          <w:rFonts w:ascii="Franklin Gothic Medium" w:hAnsi="Franklin Gothic Medium" w:cs="Arial"/>
        </w:rPr>
      </w:pPr>
      <w:r w:rsidRPr="0022034C">
        <w:rPr>
          <w:rFonts w:ascii="Franklin Gothic Medium" w:hAnsi="Franklin Gothic Medium" w:cs="Arial"/>
        </w:rPr>
        <w:t>Viáticos: Cantidad de dinero que el empleador reconoce a los trabajadores para cubrir los gastos en que estos incurren para el cumplimiento de sus funciones fuera de la sede habitual de trabajo, en estos se incluye principalmente gastos de alimentación, transporte y alojamiento.</w:t>
      </w:r>
    </w:p>
    <w:p w14:paraId="5B8DFC86" w14:textId="77777777" w:rsidR="0022034C" w:rsidRPr="0022034C" w:rsidRDefault="0022034C" w:rsidP="0022034C">
      <w:pPr>
        <w:tabs>
          <w:tab w:val="left" w:pos="2385"/>
        </w:tabs>
        <w:jc w:val="both"/>
        <w:rPr>
          <w:rFonts w:ascii="Franklin Gothic Medium" w:hAnsi="Franklin Gothic Medium" w:cs="Arial"/>
        </w:rPr>
      </w:pPr>
    </w:p>
    <w:p w14:paraId="5708BE40" w14:textId="77777777" w:rsidR="0022034C" w:rsidRPr="0022034C" w:rsidRDefault="0022034C" w:rsidP="0022034C">
      <w:pPr>
        <w:tabs>
          <w:tab w:val="left" w:pos="2385"/>
        </w:tabs>
        <w:jc w:val="both"/>
        <w:rPr>
          <w:rFonts w:ascii="Franklin Gothic Medium" w:hAnsi="Franklin Gothic Medium" w:cs="Arial"/>
        </w:rPr>
      </w:pPr>
      <w:r w:rsidRPr="0022034C">
        <w:rPr>
          <w:rFonts w:ascii="Franklin Gothic Medium" w:hAnsi="Franklin Gothic Medium" w:cs="Arial"/>
        </w:rPr>
        <w:t>Anticipo: Se define como el desembolso de efectivo a favor de un trabajador para cubrir un costo o gasto para el cumplimiento de funciones fuera de la sede habitual de trabajo.</w:t>
      </w:r>
    </w:p>
    <w:p w14:paraId="711D806F" w14:textId="77777777" w:rsidR="0022034C" w:rsidRPr="0022034C" w:rsidRDefault="0022034C" w:rsidP="0022034C">
      <w:pPr>
        <w:tabs>
          <w:tab w:val="left" w:pos="2385"/>
        </w:tabs>
        <w:jc w:val="both"/>
        <w:rPr>
          <w:rFonts w:ascii="Franklin Gothic Medium" w:hAnsi="Franklin Gothic Medium" w:cs="Arial"/>
        </w:rPr>
      </w:pPr>
    </w:p>
    <w:p w14:paraId="0577791E" w14:textId="77777777" w:rsidR="0022034C" w:rsidRDefault="0022034C" w:rsidP="0022034C">
      <w:pPr>
        <w:tabs>
          <w:tab w:val="left" w:pos="2385"/>
        </w:tabs>
        <w:jc w:val="both"/>
        <w:rPr>
          <w:rFonts w:ascii="Franklin Gothic Medium" w:hAnsi="Franklin Gothic Medium" w:cs="Arial"/>
        </w:rPr>
      </w:pPr>
      <w:r w:rsidRPr="0022034C">
        <w:rPr>
          <w:rFonts w:ascii="Franklin Gothic Medium" w:hAnsi="Franklin Gothic Medium" w:cs="Arial"/>
        </w:rPr>
        <w:t>Factura: Documento mercantil que refleja toda la información de una operación de compraventa. La información que aparece en una factura debe reflejar la entrega de un producto o la provisión de un servicio.</w:t>
      </w:r>
    </w:p>
    <w:p w14:paraId="7EADA615" w14:textId="77777777" w:rsidR="00E36AEE" w:rsidRDefault="00E36AEE" w:rsidP="0022034C">
      <w:pPr>
        <w:tabs>
          <w:tab w:val="left" w:pos="2385"/>
        </w:tabs>
        <w:jc w:val="both"/>
        <w:rPr>
          <w:rFonts w:ascii="Franklin Gothic Medium" w:hAnsi="Franklin Gothic Medium" w:cs="Arial"/>
        </w:rPr>
      </w:pPr>
    </w:p>
    <w:p w14:paraId="66C97CD2" w14:textId="4E1D8737" w:rsidR="00E36AEE" w:rsidRDefault="00E36AEE" w:rsidP="0022034C">
      <w:pPr>
        <w:tabs>
          <w:tab w:val="left" w:pos="2385"/>
        </w:tabs>
        <w:jc w:val="both"/>
        <w:rPr>
          <w:rFonts w:ascii="Franklin Gothic Medium" w:hAnsi="Franklin Gothic Medium" w:cs="Arial"/>
        </w:rPr>
      </w:pPr>
      <w:r>
        <w:rPr>
          <w:rFonts w:ascii="Franklin Gothic Medium" w:hAnsi="Franklin Gothic Medium" w:cs="Arial"/>
        </w:rPr>
        <w:t xml:space="preserve">Legalización: </w:t>
      </w:r>
      <w:r w:rsidRPr="00E36AEE">
        <w:rPr>
          <w:rFonts w:ascii="Franklin Gothic Medium" w:hAnsi="Franklin Gothic Medium" w:cs="Arial"/>
        </w:rPr>
        <w:t>Proceso que tiene como fin relacionar uno a uno los gastos que se generen para poderlos contabilizar.</w:t>
      </w:r>
    </w:p>
    <w:p w14:paraId="4FA72816" w14:textId="77777777" w:rsidR="0022034C" w:rsidRDefault="0022034C" w:rsidP="0022034C">
      <w:pPr>
        <w:tabs>
          <w:tab w:val="left" w:pos="2385"/>
        </w:tabs>
        <w:jc w:val="both"/>
        <w:rPr>
          <w:rFonts w:ascii="Franklin Gothic Medium" w:hAnsi="Franklin Gothic Medium" w:cs="Arial"/>
        </w:rPr>
      </w:pPr>
    </w:p>
    <w:p w14:paraId="5AB9B852" w14:textId="77777777" w:rsidR="0022034C" w:rsidRDefault="0022034C" w:rsidP="0022034C">
      <w:pPr>
        <w:tabs>
          <w:tab w:val="left" w:pos="2385"/>
        </w:tabs>
        <w:jc w:val="both"/>
        <w:rPr>
          <w:rFonts w:ascii="Franklin Gothic Medium" w:hAnsi="Franklin Gothic Medium" w:cs="Arial"/>
        </w:rPr>
      </w:pPr>
    </w:p>
    <w:p w14:paraId="21E103F3" w14:textId="182ACD72" w:rsidR="0022034C" w:rsidRPr="0022034C" w:rsidRDefault="0022034C" w:rsidP="0022034C">
      <w:pPr>
        <w:tabs>
          <w:tab w:val="left" w:pos="2385"/>
        </w:tabs>
        <w:jc w:val="both"/>
        <w:rPr>
          <w:rFonts w:ascii="Franklin Gothic Medium" w:hAnsi="Franklin Gothic Medium" w:cs="Arial"/>
          <w:b/>
        </w:rPr>
      </w:pPr>
      <w:r w:rsidRPr="0022034C">
        <w:rPr>
          <w:rFonts w:ascii="Franklin Gothic Medium" w:hAnsi="Franklin Gothic Medium" w:cs="Arial"/>
          <w:b/>
        </w:rPr>
        <w:t>MATRIZ DE RESPONSABILIDADES</w:t>
      </w:r>
      <w:r>
        <w:rPr>
          <w:rFonts w:ascii="Franklin Gothic Medium" w:hAnsi="Franklin Gothic Medium" w:cs="Arial"/>
          <w:b/>
        </w:rPr>
        <w:t>:</w:t>
      </w:r>
    </w:p>
    <w:p w14:paraId="3BE6E526" w14:textId="404BCEB1" w:rsidR="0022034C" w:rsidRDefault="004A6F5D" w:rsidP="0022034C">
      <w:pPr>
        <w:tabs>
          <w:tab w:val="left" w:pos="2385"/>
        </w:tabs>
        <w:jc w:val="both"/>
        <w:rPr>
          <w:rFonts w:ascii="Franklin Gothic Medium" w:hAnsi="Franklin Gothic Medium" w:cs="Arial"/>
        </w:rPr>
      </w:pPr>
      <w:r>
        <w:rPr>
          <w:noProof/>
          <w:sz w:val="2"/>
          <w:lang w:val="es-CO" w:eastAsia="es-CO"/>
        </w:rPr>
        <mc:AlternateContent>
          <mc:Choice Requires="wpg">
            <w:drawing>
              <wp:inline distT="0" distB="0" distL="0" distR="0" wp14:anchorId="0C441197" wp14:editId="3428C912">
                <wp:extent cx="5612130" cy="6309"/>
                <wp:effectExtent l="0" t="0" r="26670" b="13335"/>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6309"/>
                          <a:chOff x="0" y="0"/>
                          <a:chExt cx="8896" cy="10"/>
                        </a:xfrm>
                      </wpg:grpSpPr>
                      <wps:wsp>
                        <wps:cNvPr id="15" name="Line 9"/>
                        <wps:cNvCnPr>
                          <a:cxnSpLocks noChangeShapeType="1"/>
                        </wps:cNvCnPr>
                        <wps:spPr bwMode="auto">
                          <a:xfrm>
                            <a:off x="0" y="5"/>
                            <a:ext cx="8896"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1F55D" id="Grupo 14" o:spid="_x0000_s1026" style="width:441.9pt;height:.5pt;mso-position-horizontal-relative:char;mso-position-vertical-relative:line" coordsize="88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">
                <v:line id="Line 9" o:spid="_x0000_s1027" style="position:absolute;visibility:visible;mso-wrap-style:square" from="0,5" to="8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hpysQAAADbAAAADwAAAGRycy9kb3ducmV2LnhtbESP3YrCMBCF7wXfIYzgjWjq+oNUo4gg&#10;CAtCuyJ4NzRjW2wmpclq9ek3grB3M5wz5zuz2rSmEndqXGlZwXgUgSDOrC45V3D62Q8XIJxH1lhZ&#10;JgVPcrBZdzsrjLV9cEL31OcihLCLUUHhfR1L6bKCDLqRrYmDdrWNQR/WJpe6wUcIN5X8iqK5NFhy&#10;IBRY066g7Jb+mgBJk2k1flFynFy+J4O9N+nlelaq32u3SxCeWv9v/lwfdKg/g/cvY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mGnKxAAAANsAAAAPAAAAAAAAAAAA&#10;AAAAAKECAABkcnMvZG93bnJldi54bWxQSwUGAAAAAAQABAD5AAAAkgMAAAAA&#10;" strokecolor="#5b9bd4" strokeweight=".48pt"/>
                <w10:anchorlock/>
              </v:group>
            </w:pict>
          </mc:Fallback>
        </mc:AlternateContent>
      </w:r>
    </w:p>
    <w:p w14:paraId="1238BA12" w14:textId="278B8095" w:rsidR="0022034C" w:rsidRDefault="0022034C" w:rsidP="0022034C">
      <w:pPr>
        <w:spacing w:after="120"/>
        <w:jc w:val="both"/>
        <w:rPr>
          <w:rFonts w:ascii="Franklin Gothic Medium" w:hAnsi="Franklin Gothic Medium" w:cs="Arial"/>
        </w:rPr>
      </w:pPr>
    </w:p>
    <w:tbl>
      <w:tblPr>
        <w:tblStyle w:val="Tablaconcuadrcula"/>
        <w:tblW w:w="0" w:type="auto"/>
        <w:tblInd w:w="-5" w:type="dxa"/>
        <w:tblLook w:val="04A0" w:firstRow="1" w:lastRow="0" w:firstColumn="1" w:lastColumn="0" w:noHBand="0" w:noVBand="1"/>
      </w:tblPr>
      <w:tblGrid>
        <w:gridCol w:w="3055"/>
        <w:gridCol w:w="5778"/>
      </w:tblGrid>
      <w:tr w:rsidR="004A6F5D" w:rsidRPr="00192252" w14:paraId="0E12B4EE" w14:textId="77777777" w:rsidTr="004A6F5D">
        <w:tc>
          <w:tcPr>
            <w:tcW w:w="3055" w:type="dxa"/>
          </w:tcPr>
          <w:p w14:paraId="39826314" w14:textId="77777777" w:rsidR="004A6F5D" w:rsidRPr="00192252" w:rsidRDefault="004A6F5D" w:rsidP="00715A07">
            <w:pPr>
              <w:spacing w:line="276" w:lineRule="auto"/>
              <w:jc w:val="both"/>
              <w:rPr>
                <w:rFonts w:ascii="Arial" w:hAnsi="Arial" w:cs="Arial"/>
                <w:b/>
              </w:rPr>
            </w:pPr>
            <w:r w:rsidRPr="00192252">
              <w:rPr>
                <w:rFonts w:ascii="Arial" w:hAnsi="Arial" w:cs="Arial"/>
                <w:b/>
              </w:rPr>
              <w:t>Rol</w:t>
            </w:r>
          </w:p>
        </w:tc>
        <w:tc>
          <w:tcPr>
            <w:tcW w:w="5778" w:type="dxa"/>
          </w:tcPr>
          <w:p w14:paraId="5A1FB940" w14:textId="77777777" w:rsidR="004A6F5D" w:rsidRPr="00192252" w:rsidRDefault="004A6F5D" w:rsidP="00715A07">
            <w:pPr>
              <w:spacing w:line="276" w:lineRule="auto"/>
              <w:jc w:val="both"/>
              <w:rPr>
                <w:rFonts w:ascii="Arial" w:hAnsi="Arial" w:cs="Arial"/>
                <w:b/>
              </w:rPr>
            </w:pPr>
            <w:r w:rsidRPr="00192252">
              <w:rPr>
                <w:rFonts w:ascii="Arial" w:hAnsi="Arial" w:cs="Arial"/>
                <w:b/>
              </w:rPr>
              <w:t>Responsabilidad</w:t>
            </w:r>
          </w:p>
        </w:tc>
      </w:tr>
      <w:tr w:rsidR="004A6F5D" w:rsidRPr="00192252" w14:paraId="11F97C70" w14:textId="77777777" w:rsidTr="004A6F5D">
        <w:tc>
          <w:tcPr>
            <w:tcW w:w="3055" w:type="dxa"/>
          </w:tcPr>
          <w:p w14:paraId="7EB3B86B" w14:textId="77777777" w:rsidR="004A6F5D" w:rsidRPr="00192252" w:rsidRDefault="004A6F5D" w:rsidP="008B56BB">
            <w:pPr>
              <w:spacing w:line="276" w:lineRule="auto"/>
              <w:jc w:val="both"/>
              <w:rPr>
                <w:rFonts w:ascii="Arial" w:hAnsi="Arial" w:cs="Arial"/>
              </w:rPr>
            </w:pPr>
            <w:r w:rsidRPr="00192252">
              <w:rPr>
                <w:rFonts w:ascii="Arial" w:hAnsi="Arial" w:cs="Arial"/>
              </w:rPr>
              <w:t xml:space="preserve">Dirección </w:t>
            </w:r>
            <w:r>
              <w:rPr>
                <w:rFonts w:ascii="Arial" w:hAnsi="Arial" w:cs="Arial"/>
              </w:rPr>
              <w:t xml:space="preserve">Financiera </w:t>
            </w:r>
            <w:r w:rsidRPr="00192252">
              <w:rPr>
                <w:rFonts w:ascii="Arial" w:hAnsi="Arial" w:cs="Arial"/>
              </w:rPr>
              <w:t>y Gerencia Financiera</w:t>
            </w:r>
          </w:p>
        </w:tc>
        <w:tc>
          <w:tcPr>
            <w:tcW w:w="5778" w:type="dxa"/>
          </w:tcPr>
          <w:p w14:paraId="4FB6D648" w14:textId="77777777"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Verifica que los parámetros establecidos en esta política se cumplan.</w:t>
            </w:r>
          </w:p>
          <w:p w14:paraId="34477A46" w14:textId="77777777"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Velar por el cumplimiento de la presente política.</w:t>
            </w:r>
          </w:p>
          <w:p w14:paraId="352A9B68" w14:textId="77777777"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Divulgar la política y cualquier cambio a la misma.</w:t>
            </w:r>
          </w:p>
          <w:p w14:paraId="05E3DF48" w14:textId="1516B256" w:rsidR="004A6F5D" w:rsidRPr="008B56BB" w:rsidRDefault="004A6F5D" w:rsidP="00715A07">
            <w:pPr>
              <w:pStyle w:val="Prrafodelista"/>
              <w:numPr>
                <w:ilvl w:val="0"/>
                <w:numId w:val="14"/>
              </w:numPr>
              <w:spacing w:after="0"/>
              <w:jc w:val="both"/>
              <w:rPr>
                <w:rFonts w:ascii="Arial" w:hAnsi="Arial" w:cs="Arial"/>
                <w:sz w:val="24"/>
                <w:szCs w:val="24"/>
              </w:rPr>
            </w:pPr>
            <w:r w:rsidRPr="00192252">
              <w:rPr>
                <w:rFonts w:ascii="Arial" w:hAnsi="Arial" w:cs="Arial"/>
                <w:sz w:val="24"/>
                <w:szCs w:val="24"/>
              </w:rPr>
              <w:t>Hacer el seguimiento al presupuesto de viajes para cada área.</w:t>
            </w:r>
          </w:p>
        </w:tc>
      </w:tr>
      <w:tr w:rsidR="004A6F5D" w:rsidRPr="00192252" w14:paraId="51D8644B" w14:textId="77777777" w:rsidTr="004A6F5D">
        <w:tc>
          <w:tcPr>
            <w:tcW w:w="3055" w:type="dxa"/>
          </w:tcPr>
          <w:p w14:paraId="2B279FC4" w14:textId="77777777" w:rsidR="004A6F5D" w:rsidRPr="00192252" w:rsidRDefault="004A6F5D" w:rsidP="008B56BB">
            <w:pPr>
              <w:spacing w:line="276" w:lineRule="auto"/>
              <w:jc w:val="both"/>
              <w:rPr>
                <w:rFonts w:ascii="Arial" w:hAnsi="Arial" w:cs="Arial"/>
              </w:rPr>
            </w:pPr>
            <w:r w:rsidRPr="00192252">
              <w:rPr>
                <w:rFonts w:ascii="Arial" w:hAnsi="Arial" w:cs="Arial"/>
              </w:rPr>
              <w:t>Coordinación y gestor de  Contabilidad</w:t>
            </w:r>
          </w:p>
        </w:tc>
        <w:tc>
          <w:tcPr>
            <w:tcW w:w="5778" w:type="dxa"/>
          </w:tcPr>
          <w:p w14:paraId="2A28FC32" w14:textId="77777777"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Realizar seguimiento a las legalizaciones de los anticipos entregados.</w:t>
            </w:r>
          </w:p>
          <w:p w14:paraId="58677CF8" w14:textId="77777777" w:rsidR="004A6F5D"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Contabilización de las legalizaciones de los anticipos entregados.</w:t>
            </w:r>
          </w:p>
          <w:p w14:paraId="015FC36A" w14:textId="3A675943" w:rsidR="00472C8D" w:rsidRPr="00192252" w:rsidRDefault="00472C8D" w:rsidP="004A6F5D">
            <w:pPr>
              <w:pStyle w:val="Prrafodelista"/>
              <w:numPr>
                <w:ilvl w:val="0"/>
                <w:numId w:val="14"/>
              </w:numPr>
              <w:spacing w:after="0"/>
              <w:jc w:val="both"/>
              <w:rPr>
                <w:rFonts w:ascii="Arial" w:hAnsi="Arial" w:cs="Arial"/>
                <w:sz w:val="24"/>
                <w:szCs w:val="24"/>
              </w:rPr>
            </w:pPr>
            <w:r>
              <w:rPr>
                <w:rFonts w:ascii="Arial" w:hAnsi="Arial" w:cs="Arial"/>
                <w:sz w:val="24"/>
                <w:szCs w:val="24"/>
              </w:rPr>
              <w:t>Reportar al área de Nómina la no legalización de anticipos por parte de los trabajadores para realizar descuento por Nómina.</w:t>
            </w:r>
          </w:p>
        </w:tc>
      </w:tr>
      <w:tr w:rsidR="004A6F5D" w:rsidRPr="00192252" w14:paraId="2B63B15E" w14:textId="77777777" w:rsidTr="004A6F5D">
        <w:tc>
          <w:tcPr>
            <w:tcW w:w="3055" w:type="dxa"/>
          </w:tcPr>
          <w:p w14:paraId="758C6038" w14:textId="77777777" w:rsidR="004A6F5D" w:rsidRPr="00192252" w:rsidRDefault="004A6F5D" w:rsidP="008B56BB">
            <w:pPr>
              <w:spacing w:line="276" w:lineRule="auto"/>
              <w:jc w:val="both"/>
              <w:rPr>
                <w:rFonts w:ascii="Arial" w:hAnsi="Arial" w:cs="Arial"/>
              </w:rPr>
            </w:pPr>
            <w:r w:rsidRPr="00192252">
              <w:rPr>
                <w:rFonts w:ascii="Arial" w:hAnsi="Arial" w:cs="Arial"/>
              </w:rPr>
              <w:t>Coordinación y Gestor de Tesorería</w:t>
            </w:r>
          </w:p>
        </w:tc>
        <w:tc>
          <w:tcPr>
            <w:tcW w:w="5778" w:type="dxa"/>
          </w:tcPr>
          <w:p w14:paraId="25543AE2" w14:textId="77777777"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Realizar la consignación de los anticipos aprobados.</w:t>
            </w:r>
          </w:p>
        </w:tc>
      </w:tr>
      <w:tr w:rsidR="004A6F5D" w:rsidRPr="00192252" w14:paraId="16F2BAC5" w14:textId="77777777" w:rsidTr="004A6F5D">
        <w:tc>
          <w:tcPr>
            <w:tcW w:w="3055" w:type="dxa"/>
          </w:tcPr>
          <w:p w14:paraId="2A981EA5" w14:textId="77777777" w:rsidR="004A6F5D" w:rsidRPr="00192252" w:rsidRDefault="004A6F5D" w:rsidP="008B56BB">
            <w:pPr>
              <w:spacing w:line="276" w:lineRule="auto"/>
              <w:jc w:val="both"/>
              <w:rPr>
                <w:rFonts w:ascii="Arial" w:hAnsi="Arial" w:cs="Arial"/>
              </w:rPr>
            </w:pPr>
            <w:r w:rsidRPr="00192252">
              <w:rPr>
                <w:rFonts w:ascii="Arial" w:hAnsi="Arial" w:cs="Arial"/>
              </w:rPr>
              <w:t>Trabajadores</w:t>
            </w:r>
          </w:p>
        </w:tc>
        <w:tc>
          <w:tcPr>
            <w:tcW w:w="5778" w:type="dxa"/>
          </w:tcPr>
          <w:p w14:paraId="28DC5BF6" w14:textId="77777777"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Realizar sus solicitudes a través del formato de anticipos.</w:t>
            </w:r>
          </w:p>
          <w:p w14:paraId="28C0B2CD" w14:textId="788DAF8D"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Realizar los g</w:t>
            </w:r>
            <w:r w:rsidR="006559AB">
              <w:rPr>
                <w:rFonts w:ascii="Arial" w:hAnsi="Arial" w:cs="Arial"/>
                <w:sz w:val="24"/>
                <w:szCs w:val="24"/>
              </w:rPr>
              <w:t>astos de</w:t>
            </w:r>
            <w:r w:rsidRPr="00192252">
              <w:rPr>
                <w:rFonts w:ascii="Arial" w:hAnsi="Arial" w:cs="Arial"/>
                <w:sz w:val="24"/>
                <w:szCs w:val="24"/>
              </w:rPr>
              <w:t xml:space="preserve"> viajes cuidando los intereses de la compañía y siguiendo los lineamientos de la presente política.</w:t>
            </w:r>
          </w:p>
          <w:p w14:paraId="0398326D" w14:textId="260AE9D4"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En caso de cambi</w:t>
            </w:r>
            <w:r w:rsidR="00472C8D">
              <w:rPr>
                <w:rFonts w:ascii="Arial" w:hAnsi="Arial" w:cs="Arial"/>
                <w:sz w:val="24"/>
                <w:szCs w:val="24"/>
              </w:rPr>
              <w:t xml:space="preserve">os en las condiciones de viaje, </w:t>
            </w:r>
            <w:r w:rsidRPr="00192252">
              <w:rPr>
                <w:rFonts w:ascii="Arial" w:hAnsi="Arial" w:cs="Arial"/>
                <w:sz w:val="24"/>
                <w:szCs w:val="24"/>
              </w:rPr>
              <w:t>el trabajador debe obtener el visto bueno de la Gerencia</w:t>
            </w:r>
            <w:r>
              <w:rPr>
                <w:rFonts w:ascii="Arial" w:hAnsi="Arial" w:cs="Arial"/>
                <w:sz w:val="24"/>
                <w:szCs w:val="24"/>
              </w:rPr>
              <w:t xml:space="preserve"> Financiera</w:t>
            </w:r>
            <w:r w:rsidRPr="00192252">
              <w:rPr>
                <w:rFonts w:ascii="Arial" w:hAnsi="Arial" w:cs="Arial"/>
                <w:sz w:val="24"/>
                <w:szCs w:val="24"/>
              </w:rPr>
              <w:t xml:space="preserve"> y D</w:t>
            </w:r>
            <w:r>
              <w:rPr>
                <w:rFonts w:ascii="Arial" w:hAnsi="Arial" w:cs="Arial"/>
                <w:sz w:val="24"/>
                <w:szCs w:val="24"/>
              </w:rPr>
              <w:t>irección F</w:t>
            </w:r>
            <w:r w:rsidRPr="00192252">
              <w:rPr>
                <w:rFonts w:ascii="Arial" w:hAnsi="Arial" w:cs="Arial"/>
                <w:sz w:val="24"/>
                <w:szCs w:val="24"/>
              </w:rPr>
              <w:t>inanciera si los gastos van a generar sobre costos.</w:t>
            </w:r>
          </w:p>
          <w:p w14:paraId="00D32BCF" w14:textId="77777777"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Ningún trabajador puede autorizarse por sí mismo gastos de viaje.</w:t>
            </w:r>
          </w:p>
          <w:p w14:paraId="40445E1E" w14:textId="77777777"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Entregar información verídica sobre los soportes de gastos.</w:t>
            </w:r>
          </w:p>
          <w:p w14:paraId="19DB8E67" w14:textId="7E6D1C98" w:rsidR="004A6F5D" w:rsidRPr="00192252" w:rsidRDefault="004A6F5D" w:rsidP="004A6F5D">
            <w:pPr>
              <w:pStyle w:val="Prrafodelista"/>
              <w:numPr>
                <w:ilvl w:val="0"/>
                <w:numId w:val="14"/>
              </w:numPr>
              <w:spacing w:after="0"/>
              <w:jc w:val="both"/>
              <w:rPr>
                <w:rFonts w:ascii="Arial" w:hAnsi="Arial" w:cs="Arial"/>
                <w:sz w:val="24"/>
                <w:szCs w:val="24"/>
              </w:rPr>
            </w:pPr>
            <w:r w:rsidRPr="00192252">
              <w:rPr>
                <w:rFonts w:ascii="Arial" w:hAnsi="Arial" w:cs="Arial"/>
                <w:sz w:val="24"/>
                <w:szCs w:val="24"/>
              </w:rPr>
              <w:t>Responsa</w:t>
            </w:r>
            <w:r w:rsidR="006559AB">
              <w:rPr>
                <w:rFonts w:ascii="Arial" w:hAnsi="Arial" w:cs="Arial"/>
                <w:sz w:val="24"/>
                <w:szCs w:val="24"/>
              </w:rPr>
              <w:t>ble de legalizar el anticipo tiene</w:t>
            </w:r>
            <w:r w:rsidRPr="00192252">
              <w:rPr>
                <w:rFonts w:ascii="Arial" w:hAnsi="Arial" w:cs="Arial"/>
                <w:sz w:val="24"/>
                <w:szCs w:val="24"/>
              </w:rPr>
              <w:t xml:space="preserve"> un plazo máximo de tres días después del viaje.</w:t>
            </w:r>
          </w:p>
        </w:tc>
      </w:tr>
    </w:tbl>
    <w:p w14:paraId="1776896A" w14:textId="77777777" w:rsidR="004A6F5D" w:rsidRDefault="004A6F5D" w:rsidP="0022034C">
      <w:pPr>
        <w:spacing w:after="120"/>
        <w:jc w:val="both"/>
        <w:rPr>
          <w:rFonts w:ascii="Franklin Gothic Medium" w:hAnsi="Franklin Gothic Medium" w:cs="Arial"/>
        </w:rPr>
      </w:pPr>
    </w:p>
    <w:p w14:paraId="2DD08BF4" w14:textId="3D184291" w:rsidR="0022034C" w:rsidRDefault="0022034C" w:rsidP="0022034C">
      <w:pPr>
        <w:spacing w:after="120"/>
        <w:jc w:val="both"/>
        <w:rPr>
          <w:rFonts w:ascii="Franklin Gothic Medium" w:hAnsi="Franklin Gothic Medium" w:cs="Arial"/>
          <w:b/>
        </w:rPr>
      </w:pPr>
      <w:r w:rsidRPr="0022034C">
        <w:rPr>
          <w:rFonts w:ascii="Franklin Gothic Medium" w:hAnsi="Franklin Gothic Medium" w:cs="Arial"/>
          <w:b/>
        </w:rPr>
        <w:lastRenderedPageBreak/>
        <w:t>SOLICITUD DE TIQUETES AEREOS</w:t>
      </w:r>
      <w:r>
        <w:rPr>
          <w:rFonts w:ascii="Franklin Gothic Medium" w:hAnsi="Franklin Gothic Medium" w:cs="Arial"/>
          <w:b/>
        </w:rPr>
        <w:t>:</w:t>
      </w:r>
    </w:p>
    <w:p w14:paraId="1BB67BBA" w14:textId="2F5F9EDB" w:rsidR="004A6F5D" w:rsidRPr="0022034C" w:rsidRDefault="004A6F5D" w:rsidP="0022034C">
      <w:pPr>
        <w:spacing w:after="120"/>
        <w:jc w:val="both"/>
        <w:rPr>
          <w:rFonts w:ascii="Arial" w:hAnsi="Arial" w:cs="Arial"/>
          <w:b/>
        </w:rPr>
      </w:pPr>
      <w:r>
        <w:rPr>
          <w:noProof/>
          <w:sz w:val="2"/>
          <w:lang w:val="es-CO" w:eastAsia="es-CO"/>
        </w:rPr>
        <mc:AlternateContent>
          <mc:Choice Requires="wpg">
            <w:drawing>
              <wp:inline distT="0" distB="0" distL="0" distR="0" wp14:anchorId="42B54D49" wp14:editId="68376015">
                <wp:extent cx="5612130" cy="6309"/>
                <wp:effectExtent l="0" t="0" r="26670" b="13335"/>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6309"/>
                          <a:chOff x="0" y="0"/>
                          <a:chExt cx="8896" cy="10"/>
                        </a:xfrm>
                      </wpg:grpSpPr>
                      <wps:wsp>
                        <wps:cNvPr id="17" name="Line 11"/>
                        <wps:cNvCnPr>
                          <a:cxnSpLocks noChangeShapeType="1"/>
                        </wps:cNvCnPr>
                        <wps:spPr bwMode="auto">
                          <a:xfrm>
                            <a:off x="0" y="5"/>
                            <a:ext cx="8896"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19E4C8" id="Grupo 16" o:spid="_x0000_s1026" style="width:441.9pt;height:.5pt;mso-position-horizontal-relative:char;mso-position-vertical-relative:line" coordsize="88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">
                <v:line id="Line 11" o:spid="_x0000_s1027" style="position:absolute;visibility:visible;mso-wrap-style:square" from="0,5" to="8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ZSJsQAAADbAAAADwAAAGRycy9kb3ducmV2LnhtbESPQYvCMBCF74L/IYzgRTR1FZVqFBEE&#10;YUFoVwRvQzO2xWZSmqxWf/1GEPY2w3vzvjerTWsqcafGlZYVjEcRCOLM6pJzBaef/XABwnlkjZVl&#10;UvAkB5t1t7PCWNsHJ3RPfS5CCLsYFRTe17GULivIoBvZmjhoV9sY9GFtcqkbfIRwU8mvKJpJgyUH&#10;QoE17QrKbumvCZA0mVbjFyXHyeV7Mth7k16uZ6X6vXa7BOGp9f/mz/VBh/pzeP8SBp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lImxAAAANsAAAAPAAAAAAAAAAAA&#10;AAAAAKECAABkcnMvZG93bnJldi54bWxQSwUGAAAAAAQABAD5AAAAkgMAAAAA&#10;" strokecolor="#5b9bd4" strokeweight=".48pt"/>
                <w10:anchorlock/>
              </v:group>
            </w:pict>
          </mc:Fallback>
        </mc:AlternateContent>
      </w:r>
    </w:p>
    <w:p w14:paraId="5D9B6CDB" w14:textId="1C62E62B" w:rsidR="004A6F5D" w:rsidRDefault="0022034C" w:rsidP="00163A3B">
      <w:pPr>
        <w:tabs>
          <w:tab w:val="left" w:pos="2385"/>
        </w:tabs>
        <w:spacing w:line="276" w:lineRule="auto"/>
        <w:jc w:val="both"/>
        <w:rPr>
          <w:rFonts w:ascii="Franklin Gothic Medium" w:hAnsi="Franklin Gothic Medium" w:cs="Arial"/>
        </w:rPr>
      </w:pPr>
      <w:r w:rsidRPr="004A6F5D">
        <w:rPr>
          <w:rFonts w:ascii="Franklin Gothic Medium" w:hAnsi="Franklin Gothic Medium" w:cs="Arial"/>
        </w:rPr>
        <w:t xml:space="preserve">Para la solicitud de tiquetes aéreos y/o reservas de hotel el trabajador debe realizar la solicitud de viaje con el formato de Anticipos y este debe ser aprobado por la </w:t>
      </w:r>
      <w:r w:rsidR="00163A3B">
        <w:rPr>
          <w:rFonts w:ascii="Franklin Gothic Medium" w:hAnsi="Franklin Gothic Medium" w:cs="Arial"/>
        </w:rPr>
        <w:t>Dirección Financiera y Gerencia</w:t>
      </w:r>
      <w:r w:rsidRPr="004A6F5D">
        <w:rPr>
          <w:rFonts w:ascii="Franklin Gothic Medium" w:hAnsi="Franklin Gothic Medium" w:cs="Arial"/>
        </w:rPr>
        <w:t xml:space="preserve"> Financiera con 10 días de anterioridad al viaje.</w:t>
      </w:r>
    </w:p>
    <w:p w14:paraId="3290B5FE" w14:textId="2EABEFB8" w:rsidR="0022034C" w:rsidRPr="004A6F5D" w:rsidRDefault="0022034C" w:rsidP="00163A3B">
      <w:pPr>
        <w:tabs>
          <w:tab w:val="left" w:pos="2385"/>
        </w:tabs>
        <w:spacing w:line="276" w:lineRule="auto"/>
        <w:jc w:val="both"/>
        <w:rPr>
          <w:rFonts w:ascii="Franklin Gothic Medium" w:hAnsi="Franklin Gothic Medium" w:cs="Arial"/>
        </w:rPr>
      </w:pPr>
      <w:r w:rsidRPr="004A6F5D">
        <w:rPr>
          <w:rFonts w:ascii="Franklin Gothic Medium" w:hAnsi="Franklin Gothic Medium" w:cs="Arial"/>
        </w:rPr>
        <w:t>No se tendrán preferencias con ninguna aerolínea o vuelo especifico.</w:t>
      </w:r>
    </w:p>
    <w:p w14:paraId="74A297DA" w14:textId="153FC23E" w:rsidR="0022034C" w:rsidRPr="004A6F5D" w:rsidRDefault="0022034C" w:rsidP="00163A3B">
      <w:pPr>
        <w:tabs>
          <w:tab w:val="left" w:pos="2385"/>
        </w:tabs>
        <w:spacing w:line="276" w:lineRule="auto"/>
        <w:jc w:val="both"/>
        <w:rPr>
          <w:rFonts w:ascii="Franklin Gothic Medium" w:hAnsi="Franklin Gothic Medium" w:cs="Arial"/>
        </w:rPr>
      </w:pPr>
      <w:r w:rsidRPr="004A6F5D">
        <w:rPr>
          <w:rFonts w:ascii="Franklin Gothic Medium" w:hAnsi="Franklin Gothic Medium" w:cs="Arial"/>
        </w:rPr>
        <w:t>Por ningún motivo se comprarán tiquetes o reservaciones que no estén autorizados por la Gerencia</w:t>
      </w:r>
      <w:r w:rsidR="00163A3B">
        <w:rPr>
          <w:rFonts w:ascii="Franklin Gothic Medium" w:hAnsi="Franklin Gothic Medium" w:cs="Arial"/>
        </w:rPr>
        <w:t xml:space="preserve"> Financiera</w:t>
      </w:r>
      <w:r w:rsidRPr="004A6F5D">
        <w:rPr>
          <w:rFonts w:ascii="Franklin Gothic Medium" w:hAnsi="Franklin Gothic Medium" w:cs="Arial"/>
        </w:rPr>
        <w:t xml:space="preserve"> y Dirección financiera.</w:t>
      </w:r>
    </w:p>
    <w:p w14:paraId="1CA88A72" w14:textId="77777777" w:rsidR="0022034C" w:rsidRPr="004A6F5D" w:rsidRDefault="0022034C" w:rsidP="00163A3B">
      <w:pPr>
        <w:tabs>
          <w:tab w:val="left" w:pos="2385"/>
        </w:tabs>
        <w:spacing w:line="276" w:lineRule="auto"/>
        <w:jc w:val="both"/>
        <w:rPr>
          <w:rFonts w:ascii="Franklin Gothic Medium" w:hAnsi="Franklin Gothic Medium" w:cs="Arial"/>
        </w:rPr>
      </w:pPr>
      <w:r w:rsidRPr="004A6F5D">
        <w:rPr>
          <w:rFonts w:ascii="Franklin Gothic Medium" w:hAnsi="Franklin Gothic Medium" w:cs="Arial"/>
        </w:rPr>
        <w:t>La compañía elegirá la opción más económica del mercado, si esta se ajusta a los requerimientos de viaje.</w:t>
      </w:r>
    </w:p>
    <w:p w14:paraId="08D401D2" w14:textId="77777777" w:rsidR="0022034C" w:rsidRPr="004A6F5D" w:rsidRDefault="0022034C" w:rsidP="00163A3B">
      <w:pPr>
        <w:tabs>
          <w:tab w:val="left" w:pos="2385"/>
        </w:tabs>
        <w:spacing w:line="276" w:lineRule="auto"/>
        <w:jc w:val="both"/>
        <w:rPr>
          <w:rFonts w:ascii="Franklin Gothic Medium" w:hAnsi="Franklin Gothic Medium" w:cs="Arial"/>
        </w:rPr>
      </w:pPr>
      <w:r w:rsidRPr="004A6F5D">
        <w:rPr>
          <w:rFonts w:ascii="Franklin Gothic Medium" w:hAnsi="Franklin Gothic Medium" w:cs="Arial"/>
        </w:rPr>
        <w:t>Si es necesario hacer algún cambio a un tiquete ya emitido que genere un sobrecosto frente a la tarifa inicial, dicho cambio debe ser aprobado por la Gerencia Financiera y/o Dirección Financiera.</w:t>
      </w:r>
    </w:p>
    <w:p w14:paraId="5ACE0F57" w14:textId="77777777" w:rsidR="0022034C" w:rsidRPr="00192252" w:rsidRDefault="0022034C" w:rsidP="0022034C">
      <w:pPr>
        <w:spacing w:line="276" w:lineRule="auto"/>
        <w:jc w:val="both"/>
        <w:rPr>
          <w:rFonts w:ascii="Arial" w:hAnsi="Arial" w:cs="Arial"/>
        </w:rPr>
      </w:pPr>
    </w:p>
    <w:p w14:paraId="7CFF83DD" w14:textId="66BE7856" w:rsidR="0022034C" w:rsidRDefault="0022034C" w:rsidP="001E485F">
      <w:pPr>
        <w:tabs>
          <w:tab w:val="left" w:pos="2385"/>
        </w:tabs>
        <w:jc w:val="both"/>
        <w:rPr>
          <w:rFonts w:ascii="Franklin Gothic Medium" w:hAnsi="Franklin Gothic Medium" w:cs="Arial"/>
          <w:b/>
        </w:rPr>
      </w:pPr>
      <w:r>
        <w:rPr>
          <w:rFonts w:ascii="Franklin Gothic Medium" w:hAnsi="Franklin Gothic Medium" w:cs="Arial"/>
          <w:b/>
        </w:rPr>
        <w:t>MONTOS AUTORIZADOS:</w:t>
      </w:r>
    </w:p>
    <w:p w14:paraId="4342B6C9" w14:textId="72E00145" w:rsidR="0022034C" w:rsidRDefault="004A6F5D" w:rsidP="001E485F">
      <w:pPr>
        <w:tabs>
          <w:tab w:val="left" w:pos="2385"/>
        </w:tabs>
        <w:jc w:val="both"/>
        <w:rPr>
          <w:rFonts w:ascii="Franklin Gothic Medium" w:hAnsi="Franklin Gothic Medium" w:cs="Arial"/>
          <w:b/>
        </w:rPr>
      </w:pPr>
      <w:r>
        <w:rPr>
          <w:noProof/>
          <w:sz w:val="2"/>
          <w:lang w:val="es-CO" w:eastAsia="es-CO"/>
        </w:rPr>
        <mc:AlternateContent>
          <mc:Choice Requires="wpg">
            <w:drawing>
              <wp:inline distT="0" distB="0" distL="0" distR="0" wp14:anchorId="2F6DF114" wp14:editId="5AF35A54">
                <wp:extent cx="5612130" cy="6309"/>
                <wp:effectExtent l="0" t="0" r="26670" b="13335"/>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6309"/>
                          <a:chOff x="0" y="0"/>
                          <a:chExt cx="8896" cy="10"/>
                        </a:xfrm>
                      </wpg:grpSpPr>
                      <wps:wsp>
                        <wps:cNvPr id="19" name="Line 13"/>
                        <wps:cNvCnPr>
                          <a:cxnSpLocks noChangeShapeType="1"/>
                        </wps:cNvCnPr>
                        <wps:spPr bwMode="auto">
                          <a:xfrm>
                            <a:off x="0" y="5"/>
                            <a:ext cx="8896"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919056" id="Grupo 18" o:spid="_x0000_s1026" style="width:441.9pt;height:.5pt;mso-position-horizontal-relative:char;mso-position-vertical-relative:line" coordsize="88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">
                <v:line id="Line 13" o:spid="_x0000_s1027" style="position:absolute;visibility:visible;mso-wrap-style:square" from="0,5" to="8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Vjz8QAAADbAAAADwAAAGRycy9kb3ducmV2LnhtbESPQYvCMBCF74L/IYzgRTR1FdFqFBEE&#10;YUFoVwRvQzO2xWZSmqxWf/1GEPY2w3vzvjerTWsqcafGlZYVjEcRCOLM6pJzBaef/XAOwnlkjZVl&#10;UvAkB5t1t7PCWNsHJ3RPfS5CCLsYFRTe17GULivIoBvZmjhoV9sY9GFtcqkbfIRwU8mvKJpJgyUH&#10;QoE17QrKbumvCZA0mVbjFyXHyeV7Mth7k16uZ6X6vXa7BOGp9f/mz/VBh/oLeP8SBp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WPPxAAAANsAAAAPAAAAAAAAAAAA&#10;AAAAAKECAABkcnMvZG93bnJldi54bWxQSwUGAAAAAAQABAD5AAAAkgMAAAAA&#10;" strokecolor="#5b9bd4" strokeweight=".48pt"/>
                <w10:anchorlock/>
              </v:group>
            </w:pict>
          </mc:Fallback>
        </mc:AlternateContent>
      </w:r>
    </w:p>
    <w:p w14:paraId="44DD3550" w14:textId="77777777" w:rsidR="004A6F5D" w:rsidRDefault="004A6F5D" w:rsidP="001E485F">
      <w:pPr>
        <w:tabs>
          <w:tab w:val="left" w:pos="2385"/>
        </w:tabs>
        <w:jc w:val="both"/>
        <w:rPr>
          <w:rFonts w:ascii="Franklin Gothic Medium" w:hAnsi="Franklin Gothic Medium" w:cs="Arial"/>
          <w:b/>
        </w:rPr>
      </w:pPr>
    </w:p>
    <w:p w14:paraId="716B270A" w14:textId="58574424" w:rsidR="0022034C" w:rsidRDefault="0022034C" w:rsidP="001E485F">
      <w:pPr>
        <w:tabs>
          <w:tab w:val="left" w:pos="2385"/>
        </w:tabs>
        <w:jc w:val="both"/>
        <w:rPr>
          <w:rFonts w:ascii="Franklin Gothic Medium" w:hAnsi="Franklin Gothic Medium" w:cs="Arial"/>
          <w:b/>
        </w:rPr>
      </w:pPr>
      <w:r>
        <w:rPr>
          <w:rFonts w:ascii="Franklin Gothic Medium" w:hAnsi="Franklin Gothic Medium" w:cs="Arial"/>
          <w:b/>
        </w:rPr>
        <w:t>TUNJA:</w:t>
      </w:r>
    </w:p>
    <w:p w14:paraId="4A2872FE" w14:textId="77777777" w:rsidR="0022034C" w:rsidRDefault="0022034C" w:rsidP="001E485F">
      <w:pPr>
        <w:tabs>
          <w:tab w:val="left" w:pos="2385"/>
        </w:tabs>
        <w:jc w:val="both"/>
        <w:rPr>
          <w:rFonts w:ascii="Franklin Gothic Medium" w:hAnsi="Franklin Gothic Medium" w:cs="Arial"/>
          <w:b/>
        </w:rPr>
      </w:pPr>
    </w:p>
    <w:p w14:paraId="0CD059F6" w14:textId="37624428" w:rsidR="0022034C" w:rsidRDefault="0022034C" w:rsidP="001E485F">
      <w:pPr>
        <w:tabs>
          <w:tab w:val="left" w:pos="2385"/>
        </w:tabs>
        <w:jc w:val="both"/>
        <w:rPr>
          <w:rFonts w:ascii="Franklin Gothic Medium" w:hAnsi="Franklin Gothic Medium" w:cs="Arial"/>
          <w:b/>
        </w:rPr>
      </w:pPr>
      <w:r w:rsidRPr="00192252">
        <w:rPr>
          <w:rFonts w:ascii="Arial" w:hAnsi="Arial" w:cs="Arial"/>
          <w:noProof/>
          <w:lang w:val="es-CO" w:eastAsia="es-CO"/>
        </w:rPr>
        <w:drawing>
          <wp:inline distT="0" distB="0" distL="0" distR="0" wp14:anchorId="4FDD828E" wp14:editId="7FE65B1F">
            <wp:extent cx="5514975" cy="1733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1733550"/>
                    </a:xfrm>
                    <a:prstGeom prst="rect">
                      <a:avLst/>
                    </a:prstGeom>
                    <a:noFill/>
                    <a:ln>
                      <a:noFill/>
                    </a:ln>
                  </pic:spPr>
                </pic:pic>
              </a:graphicData>
            </a:graphic>
          </wp:inline>
        </w:drawing>
      </w:r>
    </w:p>
    <w:p w14:paraId="3E830FB8" w14:textId="77777777" w:rsidR="0022034C" w:rsidRDefault="0022034C" w:rsidP="001E485F">
      <w:pPr>
        <w:tabs>
          <w:tab w:val="left" w:pos="2385"/>
        </w:tabs>
        <w:jc w:val="both"/>
        <w:rPr>
          <w:rFonts w:ascii="Franklin Gothic Medium" w:hAnsi="Franklin Gothic Medium" w:cs="Arial"/>
          <w:b/>
        </w:rPr>
      </w:pPr>
    </w:p>
    <w:p w14:paraId="6E4128CD" w14:textId="77777777" w:rsidR="00D97DB8" w:rsidRPr="00D97DB8" w:rsidRDefault="00D97DB8" w:rsidP="001E485F">
      <w:pPr>
        <w:tabs>
          <w:tab w:val="left" w:pos="2385"/>
        </w:tabs>
        <w:jc w:val="both"/>
        <w:rPr>
          <w:rFonts w:ascii="Franklin Gothic Medium" w:hAnsi="Franklin Gothic Medium" w:cs="Arial"/>
          <w:b/>
        </w:rPr>
      </w:pPr>
    </w:p>
    <w:p w14:paraId="3A3BAE8B" w14:textId="2CB707CB" w:rsidR="0022034C" w:rsidRDefault="0022034C" w:rsidP="0022034C">
      <w:pPr>
        <w:tabs>
          <w:tab w:val="left" w:pos="2385"/>
        </w:tabs>
        <w:jc w:val="both"/>
        <w:rPr>
          <w:rFonts w:ascii="Franklin Gothic Medium" w:hAnsi="Franklin Gothic Medium" w:cs="Arial"/>
          <w:b/>
        </w:rPr>
      </w:pPr>
      <w:r w:rsidRPr="0022034C">
        <w:rPr>
          <w:rFonts w:ascii="Franklin Gothic Medium" w:hAnsi="Franklin Gothic Medium" w:cs="Arial"/>
          <w:b/>
        </w:rPr>
        <w:t>SANTANDER:</w:t>
      </w:r>
    </w:p>
    <w:p w14:paraId="43CD5EA8" w14:textId="77777777" w:rsidR="0022034C" w:rsidRDefault="0022034C" w:rsidP="0022034C">
      <w:pPr>
        <w:tabs>
          <w:tab w:val="left" w:pos="2385"/>
        </w:tabs>
        <w:jc w:val="both"/>
        <w:rPr>
          <w:rFonts w:ascii="Franklin Gothic Medium" w:hAnsi="Franklin Gothic Medium" w:cs="Arial"/>
          <w:b/>
        </w:rPr>
      </w:pPr>
    </w:p>
    <w:p w14:paraId="18471769" w14:textId="36148143" w:rsidR="0022034C" w:rsidRPr="00163A3B" w:rsidRDefault="0022034C" w:rsidP="00163A3B">
      <w:pPr>
        <w:tabs>
          <w:tab w:val="left" w:pos="2385"/>
        </w:tabs>
        <w:jc w:val="both"/>
        <w:rPr>
          <w:rFonts w:ascii="Franklin Gothic Medium" w:hAnsi="Franklin Gothic Medium" w:cs="Arial"/>
          <w:b/>
        </w:rPr>
      </w:pPr>
      <w:r w:rsidRPr="00192252">
        <w:rPr>
          <w:rFonts w:ascii="Arial" w:hAnsi="Arial" w:cs="Arial"/>
          <w:noProof/>
          <w:lang w:val="es-CO" w:eastAsia="es-CO"/>
        </w:rPr>
        <w:drawing>
          <wp:inline distT="0" distB="0" distL="0" distR="0" wp14:anchorId="501A12EB" wp14:editId="13549A3D">
            <wp:extent cx="5514975" cy="19145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1914525"/>
                    </a:xfrm>
                    <a:prstGeom prst="rect">
                      <a:avLst/>
                    </a:prstGeom>
                    <a:noFill/>
                    <a:ln>
                      <a:noFill/>
                    </a:ln>
                  </pic:spPr>
                </pic:pic>
              </a:graphicData>
            </a:graphic>
          </wp:inline>
        </w:drawing>
      </w:r>
    </w:p>
    <w:p w14:paraId="7A59C60C" w14:textId="3B8FE7B2" w:rsidR="0022034C" w:rsidRPr="0022034C" w:rsidRDefault="0022034C" w:rsidP="00D97DB8">
      <w:pPr>
        <w:jc w:val="both"/>
        <w:rPr>
          <w:rFonts w:ascii="Franklin Gothic Medium" w:hAnsi="Franklin Gothic Medium" w:cs="Arial"/>
          <w:b/>
        </w:rPr>
      </w:pPr>
      <w:r w:rsidRPr="0022034C">
        <w:rPr>
          <w:rFonts w:ascii="Franklin Gothic Medium" w:hAnsi="Franklin Gothic Medium" w:cs="Arial"/>
          <w:b/>
        </w:rPr>
        <w:lastRenderedPageBreak/>
        <w:t>HUILA:</w:t>
      </w:r>
    </w:p>
    <w:p w14:paraId="1AB86105" w14:textId="77777777" w:rsidR="0022034C" w:rsidRDefault="0022034C" w:rsidP="00D97DB8">
      <w:pPr>
        <w:jc w:val="both"/>
        <w:rPr>
          <w:rFonts w:ascii="Franklin Gothic Medium" w:hAnsi="Franklin Gothic Medium" w:cs="Arial"/>
          <w:sz w:val="36"/>
        </w:rPr>
      </w:pPr>
    </w:p>
    <w:p w14:paraId="38324E83" w14:textId="5D5F56D0" w:rsidR="0022034C" w:rsidRDefault="0022034C" w:rsidP="00D97DB8">
      <w:pPr>
        <w:jc w:val="both"/>
        <w:rPr>
          <w:rFonts w:ascii="Franklin Gothic Medium" w:hAnsi="Franklin Gothic Medium" w:cs="Arial"/>
          <w:sz w:val="36"/>
        </w:rPr>
      </w:pPr>
      <w:r w:rsidRPr="00192252">
        <w:rPr>
          <w:rFonts w:ascii="Arial" w:hAnsi="Arial" w:cs="Arial"/>
          <w:noProof/>
          <w:lang w:val="es-CO" w:eastAsia="es-CO"/>
        </w:rPr>
        <w:drawing>
          <wp:inline distT="0" distB="0" distL="0" distR="0" wp14:anchorId="2D92407B" wp14:editId="5EC07D22">
            <wp:extent cx="5534025" cy="1914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1914525"/>
                    </a:xfrm>
                    <a:prstGeom prst="rect">
                      <a:avLst/>
                    </a:prstGeom>
                    <a:noFill/>
                    <a:ln>
                      <a:noFill/>
                    </a:ln>
                  </pic:spPr>
                </pic:pic>
              </a:graphicData>
            </a:graphic>
          </wp:inline>
        </w:drawing>
      </w:r>
    </w:p>
    <w:p w14:paraId="610FAF52" w14:textId="77777777" w:rsidR="0022034C" w:rsidRDefault="0022034C" w:rsidP="00D97DB8">
      <w:pPr>
        <w:jc w:val="both"/>
        <w:rPr>
          <w:rFonts w:ascii="Franklin Gothic Medium" w:hAnsi="Franklin Gothic Medium" w:cs="Arial"/>
          <w:sz w:val="36"/>
        </w:rPr>
      </w:pPr>
    </w:p>
    <w:p w14:paraId="31C5CB76" w14:textId="73BAF765" w:rsidR="0022034C" w:rsidRDefault="0022034C" w:rsidP="00D97DB8">
      <w:pPr>
        <w:jc w:val="both"/>
        <w:rPr>
          <w:rFonts w:ascii="Franklin Gothic Medium" w:hAnsi="Franklin Gothic Medium" w:cs="Arial"/>
          <w:b/>
        </w:rPr>
      </w:pPr>
      <w:r w:rsidRPr="0022034C">
        <w:rPr>
          <w:rFonts w:ascii="Franklin Gothic Medium" w:hAnsi="Franklin Gothic Medium" w:cs="Arial"/>
          <w:b/>
        </w:rPr>
        <w:t>IBAGUÉ:</w:t>
      </w:r>
    </w:p>
    <w:p w14:paraId="1794DD16" w14:textId="77777777" w:rsidR="0022034C" w:rsidRDefault="0022034C" w:rsidP="00D97DB8">
      <w:pPr>
        <w:jc w:val="both"/>
        <w:rPr>
          <w:rFonts w:ascii="Franklin Gothic Medium" w:hAnsi="Franklin Gothic Medium" w:cs="Arial"/>
          <w:b/>
        </w:rPr>
      </w:pPr>
    </w:p>
    <w:p w14:paraId="44F24FA9" w14:textId="7ECA431D" w:rsidR="0022034C" w:rsidRPr="0022034C" w:rsidRDefault="0022034C" w:rsidP="00D97DB8">
      <w:pPr>
        <w:jc w:val="both"/>
        <w:rPr>
          <w:rFonts w:ascii="Franklin Gothic Medium" w:hAnsi="Franklin Gothic Medium" w:cs="Arial"/>
          <w:b/>
        </w:rPr>
      </w:pPr>
      <w:r w:rsidRPr="00192252">
        <w:rPr>
          <w:rFonts w:ascii="Arial" w:hAnsi="Arial" w:cs="Arial"/>
          <w:noProof/>
          <w:lang w:val="es-CO" w:eastAsia="es-CO"/>
        </w:rPr>
        <w:drawing>
          <wp:inline distT="0" distB="0" distL="0" distR="0" wp14:anchorId="307DAAF1" wp14:editId="6B4F7034">
            <wp:extent cx="5612130" cy="1889511"/>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889511"/>
                    </a:xfrm>
                    <a:prstGeom prst="rect">
                      <a:avLst/>
                    </a:prstGeom>
                    <a:noFill/>
                    <a:ln>
                      <a:noFill/>
                    </a:ln>
                  </pic:spPr>
                </pic:pic>
              </a:graphicData>
            </a:graphic>
          </wp:inline>
        </w:drawing>
      </w:r>
    </w:p>
    <w:p w14:paraId="66B1CE02" w14:textId="77777777" w:rsidR="0022034C" w:rsidRDefault="0022034C" w:rsidP="00D97DB8">
      <w:pPr>
        <w:jc w:val="both"/>
        <w:rPr>
          <w:rFonts w:ascii="Franklin Gothic Medium" w:hAnsi="Franklin Gothic Medium" w:cs="Arial"/>
          <w:sz w:val="36"/>
        </w:rPr>
      </w:pPr>
    </w:p>
    <w:p w14:paraId="2E1FA9E4" w14:textId="54FD5F54" w:rsidR="002A1CC1" w:rsidRPr="004A6F5D" w:rsidRDefault="004A6F5D" w:rsidP="002A1CC1">
      <w:pPr>
        <w:spacing w:after="120"/>
        <w:jc w:val="both"/>
        <w:rPr>
          <w:rFonts w:ascii="Franklin Gothic Medium" w:hAnsi="Franklin Gothic Medium" w:cs="Arial"/>
          <w:b/>
        </w:rPr>
      </w:pPr>
      <w:r>
        <w:rPr>
          <w:rFonts w:ascii="Franklin Gothic Medium" w:hAnsi="Franklin Gothic Medium" w:cs="Arial"/>
          <w:b/>
        </w:rPr>
        <w:t>TRANSPORTE:</w:t>
      </w:r>
    </w:p>
    <w:p w14:paraId="29C26796" w14:textId="3C0E9CB1" w:rsidR="002A1CC1" w:rsidRPr="004A6F5D" w:rsidRDefault="002A1CC1" w:rsidP="002A1CC1">
      <w:pPr>
        <w:spacing w:after="120"/>
        <w:jc w:val="both"/>
        <w:rPr>
          <w:rFonts w:ascii="Franklin Gothic Medium" w:hAnsi="Franklin Gothic Medium" w:cs="Arial"/>
        </w:rPr>
      </w:pPr>
      <w:r w:rsidRPr="004A6F5D">
        <w:rPr>
          <w:rFonts w:ascii="Franklin Gothic Medium" w:hAnsi="Franklin Gothic Medium" w:cs="Arial"/>
        </w:rPr>
        <w:t xml:space="preserve">Los gastos de transporte hacia y desde el aeropuerto o terminal de buses y los demás necesarios para el cumplimiento de la labor serán reconocidos por la compañía con la presentación de la respectiva relación en la legalización de </w:t>
      </w:r>
      <w:r w:rsidR="00472C8D">
        <w:rPr>
          <w:rFonts w:ascii="Franklin Gothic Medium" w:hAnsi="Franklin Gothic Medium" w:cs="Arial"/>
        </w:rPr>
        <w:t>gastos, debidamente soportados en recibos de caja menor, firmados y autorizados por la Dirección a cargo.</w:t>
      </w:r>
    </w:p>
    <w:p w14:paraId="1EA3EFCD" w14:textId="77777777" w:rsidR="0022034C" w:rsidRPr="004A6F5D" w:rsidRDefault="0022034C" w:rsidP="00D97DB8">
      <w:pPr>
        <w:jc w:val="both"/>
        <w:rPr>
          <w:rFonts w:ascii="Franklin Gothic Medium" w:hAnsi="Franklin Gothic Medium" w:cs="Arial"/>
        </w:rPr>
      </w:pPr>
    </w:p>
    <w:p w14:paraId="281720FF" w14:textId="298CC199" w:rsidR="002A1CC1" w:rsidRPr="004A6F5D" w:rsidRDefault="002A1CC1" w:rsidP="004A6F5D">
      <w:pPr>
        <w:spacing w:after="120"/>
        <w:jc w:val="both"/>
        <w:rPr>
          <w:rFonts w:ascii="Franklin Gothic Medium" w:hAnsi="Franklin Gothic Medium" w:cs="Arial"/>
          <w:b/>
        </w:rPr>
      </w:pPr>
      <w:r w:rsidRPr="004A6F5D">
        <w:rPr>
          <w:rFonts w:ascii="Franklin Gothic Medium" w:hAnsi="Franklin Gothic Medium" w:cs="Arial"/>
          <w:b/>
        </w:rPr>
        <w:t>GASTOS NO REEMBOLSABLES:</w:t>
      </w:r>
    </w:p>
    <w:p w14:paraId="0E4D5BAA" w14:textId="49D913A3" w:rsidR="004A6F5D" w:rsidRPr="004A6F5D" w:rsidRDefault="004A6F5D" w:rsidP="004A6F5D">
      <w:pPr>
        <w:spacing w:after="120"/>
        <w:jc w:val="both"/>
        <w:rPr>
          <w:rFonts w:ascii="Franklin Gothic Medium" w:hAnsi="Franklin Gothic Medium" w:cs="Arial"/>
        </w:rPr>
      </w:pPr>
      <w:r w:rsidRPr="004A6F5D">
        <w:rPr>
          <w:rFonts w:ascii="Franklin Gothic Medium" w:hAnsi="Franklin Gothic Medium" w:cs="Arial"/>
          <w:noProof/>
          <w:lang w:val="es-CO" w:eastAsia="es-CO"/>
        </w:rPr>
        <mc:AlternateContent>
          <mc:Choice Requires="wpg">
            <w:drawing>
              <wp:inline distT="0" distB="0" distL="0" distR="0" wp14:anchorId="48C242D4" wp14:editId="5148BA6C">
                <wp:extent cx="5612130" cy="178435"/>
                <wp:effectExtent l="0" t="0" r="26670" b="0"/>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12130" cy="178435"/>
                          <a:chOff x="0" y="0"/>
                          <a:chExt cx="8896" cy="10"/>
                        </a:xfrm>
                      </wpg:grpSpPr>
                      <wps:wsp>
                        <wps:cNvPr id="21" name="Line 15"/>
                        <wps:cNvCnPr>
                          <a:cxnSpLocks noChangeShapeType="1"/>
                        </wps:cNvCnPr>
                        <wps:spPr bwMode="auto">
                          <a:xfrm>
                            <a:off x="0" y="5"/>
                            <a:ext cx="8896"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940A2E" id="Grupo 20" o:spid="_x0000_s1026" style="width:441.9pt;height:14.05pt;flip:y;mso-position-horizontal-relative:char;mso-position-vertical-relative:line" coordsize="88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">
                <v:line id="Line 15" o:spid="_x0000_s1027" style="position:absolute;visibility:visible;mso-wrap-style:square" from="0,5" to="8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ldMQAAADbAAAADwAAAGRycy9kb3ducmV2LnhtbESPW2vCQBCF3wv9D8sU+lKazaVIia5S&#10;CoIgFBJF8G3ITi6YnQ3ZVVN/fVcQ+ng4l4+zWE2mFxcaXWdZQRLFIIgrqztuFOx36/dPEM4ja+wt&#10;k4JfcrBaPj8tMNf2ygVdSt+IMMIuRwWt90MupataMugiOxAHr7ajQR/k2Eg94jWMm16mcTyTBjsO&#10;hBYH+m6pOpVnEyBl8dEnNyp+suM2e1t7Ux7rg1KvL9PXHISnyf+HH+2NVpAmcP8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6V0xAAAANsAAAAPAAAAAAAAAAAA&#10;AAAAAKECAABkcnMvZG93bnJldi54bWxQSwUGAAAAAAQABAD5AAAAkgMAAAAA&#10;" strokecolor="#5b9bd4" strokeweight=".48pt"/>
                <w10:anchorlock/>
              </v:group>
            </w:pict>
          </mc:Fallback>
        </mc:AlternateContent>
      </w:r>
    </w:p>
    <w:p w14:paraId="1A59A0D1" w14:textId="77777777" w:rsidR="002A1CC1" w:rsidRPr="004A6F5D" w:rsidRDefault="002A1CC1" w:rsidP="004A6F5D">
      <w:pPr>
        <w:jc w:val="both"/>
        <w:rPr>
          <w:rFonts w:ascii="Franklin Gothic Medium" w:hAnsi="Franklin Gothic Medium" w:cs="Arial"/>
        </w:rPr>
      </w:pPr>
      <w:r w:rsidRPr="004A6F5D">
        <w:rPr>
          <w:rFonts w:ascii="Franklin Gothic Medium" w:hAnsi="Franklin Gothic Medium" w:cs="Arial"/>
        </w:rPr>
        <w:t>Los gastos no reembolsables serán los siguientes:</w:t>
      </w:r>
    </w:p>
    <w:p w14:paraId="17EBDEE1" w14:textId="77777777" w:rsidR="002A1CC1" w:rsidRPr="004A6F5D" w:rsidRDefault="002A1CC1" w:rsidP="002A1CC1">
      <w:pPr>
        <w:spacing w:line="276" w:lineRule="auto"/>
        <w:ind w:left="708"/>
        <w:jc w:val="both"/>
        <w:rPr>
          <w:rFonts w:ascii="Franklin Gothic Medium" w:hAnsi="Franklin Gothic Medium" w:cs="Arial"/>
        </w:rPr>
      </w:pPr>
    </w:p>
    <w:p w14:paraId="7B7B4505" w14:textId="77777777" w:rsidR="002A1CC1" w:rsidRPr="004A6F5D" w:rsidRDefault="002A1CC1" w:rsidP="002A1CC1">
      <w:pPr>
        <w:pStyle w:val="Prrafodelista"/>
        <w:numPr>
          <w:ilvl w:val="0"/>
          <w:numId w:val="14"/>
        </w:numPr>
        <w:spacing w:after="120"/>
        <w:jc w:val="both"/>
        <w:rPr>
          <w:rFonts w:ascii="Franklin Gothic Medium" w:eastAsia="Times New Roman" w:hAnsi="Franklin Gothic Medium" w:cs="Arial"/>
          <w:sz w:val="24"/>
          <w:szCs w:val="24"/>
          <w:lang w:val="es-ES" w:eastAsia="es-ES"/>
        </w:rPr>
      </w:pPr>
      <w:r w:rsidRPr="004A6F5D">
        <w:rPr>
          <w:rFonts w:ascii="Franklin Gothic Medium" w:eastAsia="Times New Roman" w:hAnsi="Franklin Gothic Medium" w:cs="Arial"/>
          <w:sz w:val="24"/>
          <w:szCs w:val="24"/>
          <w:lang w:val="es-ES" w:eastAsia="es-ES"/>
        </w:rPr>
        <w:t>Propinas en restaurantes.</w:t>
      </w:r>
    </w:p>
    <w:p w14:paraId="4313BB84" w14:textId="77777777" w:rsidR="002A1CC1" w:rsidRPr="004A6F5D" w:rsidRDefault="002A1CC1" w:rsidP="002A1CC1">
      <w:pPr>
        <w:pStyle w:val="Prrafodelista"/>
        <w:numPr>
          <w:ilvl w:val="0"/>
          <w:numId w:val="14"/>
        </w:numPr>
        <w:spacing w:after="120"/>
        <w:jc w:val="both"/>
        <w:rPr>
          <w:rFonts w:ascii="Franklin Gothic Medium" w:eastAsia="Times New Roman" w:hAnsi="Franklin Gothic Medium" w:cs="Arial"/>
          <w:sz w:val="24"/>
          <w:szCs w:val="24"/>
          <w:lang w:val="es-ES" w:eastAsia="es-ES"/>
        </w:rPr>
      </w:pPr>
      <w:r w:rsidRPr="004A6F5D">
        <w:rPr>
          <w:rFonts w:ascii="Franklin Gothic Medium" w:eastAsia="Times New Roman" w:hAnsi="Franklin Gothic Medium" w:cs="Arial"/>
          <w:sz w:val="24"/>
          <w:szCs w:val="24"/>
          <w:lang w:val="es-ES" w:eastAsia="es-ES"/>
        </w:rPr>
        <w:t>Multas de tránsito o violaciones a las normas de tránsito.</w:t>
      </w:r>
    </w:p>
    <w:p w14:paraId="670D839A" w14:textId="77777777" w:rsidR="002A1CC1" w:rsidRPr="004A6F5D" w:rsidRDefault="002A1CC1" w:rsidP="002A1CC1">
      <w:pPr>
        <w:pStyle w:val="Prrafodelista"/>
        <w:numPr>
          <w:ilvl w:val="0"/>
          <w:numId w:val="14"/>
        </w:numPr>
        <w:spacing w:after="120"/>
        <w:jc w:val="both"/>
        <w:rPr>
          <w:rFonts w:ascii="Franklin Gothic Medium" w:eastAsia="Times New Roman" w:hAnsi="Franklin Gothic Medium" w:cs="Arial"/>
          <w:sz w:val="24"/>
          <w:szCs w:val="24"/>
          <w:lang w:val="es-ES" w:eastAsia="es-ES"/>
        </w:rPr>
      </w:pPr>
      <w:r w:rsidRPr="004A6F5D">
        <w:rPr>
          <w:rFonts w:ascii="Franklin Gothic Medium" w:eastAsia="Times New Roman" w:hAnsi="Franklin Gothic Medium" w:cs="Arial"/>
          <w:sz w:val="24"/>
          <w:szCs w:val="24"/>
          <w:lang w:val="es-ES" w:eastAsia="es-ES"/>
        </w:rPr>
        <w:t>Gastos de entretenimiento personal.</w:t>
      </w:r>
    </w:p>
    <w:p w14:paraId="0C7EA42F" w14:textId="77777777" w:rsidR="002A1CC1" w:rsidRPr="00163A3B" w:rsidRDefault="002A1CC1" w:rsidP="002A1CC1">
      <w:pPr>
        <w:pStyle w:val="Prrafodelista"/>
        <w:numPr>
          <w:ilvl w:val="0"/>
          <w:numId w:val="14"/>
        </w:numPr>
        <w:spacing w:after="120"/>
        <w:jc w:val="both"/>
        <w:rPr>
          <w:rFonts w:ascii="Franklin Gothic Medium" w:eastAsia="Times New Roman" w:hAnsi="Franklin Gothic Medium" w:cs="Arial"/>
          <w:lang w:val="es-ES" w:eastAsia="es-ES"/>
        </w:rPr>
      </w:pPr>
      <w:r w:rsidRPr="00163A3B">
        <w:rPr>
          <w:rFonts w:ascii="Franklin Gothic Medium" w:eastAsia="Times New Roman" w:hAnsi="Franklin Gothic Medium" w:cs="Arial"/>
          <w:lang w:val="es-ES" w:eastAsia="es-ES"/>
        </w:rPr>
        <w:lastRenderedPageBreak/>
        <w:t>Refrigerios en reuniones laborales no autorizados.</w:t>
      </w:r>
    </w:p>
    <w:p w14:paraId="716D4E80" w14:textId="77777777" w:rsidR="002A1CC1" w:rsidRPr="00472C8D" w:rsidRDefault="002A1CC1" w:rsidP="00472C8D">
      <w:pPr>
        <w:pStyle w:val="Prrafodelista"/>
        <w:numPr>
          <w:ilvl w:val="0"/>
          <w:numId w:val="14"/>
        </w:numPr>
        <w:jc w:val="both"/>
        <w:rPr>
          <w:rFonts w:ascii="Franklin Gothic Medium" w:hAnsi="Franklin Gothic Medium" w:cs="Arial"/>
        </w:rPr>
      </w:pPr>
      <w:r w:rsidRPr="00472C8D">
        <w:rPr>
          <w:rFonts w:ascii="Franklin Gothic Medium" w:eastAsia="Times New Roman" w:hAnsi="Franklin Gothic Medium" w:cs="Arial"/>
          <w:lang w:val="es-ES" w:eastAsia="es-ES"/>
        </w:rPr>
        <w:t>Comidas antes de la salida o después de la vuelta a la ciudad del trabajador</w:t>
      </w:r>
      <w:r w:rsidRPr="00472C8D">
        <w:rPr>
          <w:rFonts w:ascii="Franklin Gothic Medium" w:hAnsi="Franklin Gothic Medium" w:cs="Arial"/>
        </w:rPr>
        <w:t xml:space="preserve"> a menos que sean autorizadas por Gerencia Financiera y/o Dirección Financiera justificado por circunstancias especiales.</w:t>
      </w:r>
    </w:p>
    <w:p w14:paraId="096983E2" w14:textId="77777777" w:rsidR="002A1CC1" w:rsidRPr="00472C8D" w:rsidRDefault="002A1CC1" w:rsidP="00472C8D">
      <w:pPr>
        <w:pStyle w:val="Prrafodelista"/>
        <w:numPr>
          <w:ilvl w:val="0"/>
          <w:numId w:val="14"/>
        </w:numPr>
        <w:jc w:val="both"/>
        <w:rPr>
          <w:rFonts w:ascii="Franklin Gothic Medium" w:hAnsi="Franklin Gothic Medium" w:cs="Arial"/>
        </w:rPr>
      </w:pPr>
      <w:r w:rsidRPr="00472C8D">
        <w:rPr>
          <w:rFonts w:ascii="Franklin Gothic Medium" w:hAnsi="Franklin Gothic Medium" w:cs="Arial"/>
        </w:rPr>
        <w:t>Retenciones aplicadas a los gastos que superen la base, el trabajador deberá comunicarse con el área de contabilidad para revisar las facturas y así mismo tener en cuenta el descuento de las retenciones.</w:t>
      </w:r>
    </w:p>
    <w:p w14:paraId="2FF5207D" w14:textId="77777777" w:rsidR="002A1CC1" w:rsidRPr="00472C8D" w:rsidRDefault="002A1CC1" w:rsidP="00472C8D">
      <w:pPr>
        <w:pStyle w:val="Prrafodelista"/>
        <w:numPr>
          <w:ilvl w:val="0"/>
          <w:numId w:val="14"/>
        </w:numPr>
        <w:jc w:val="both"/>
        <w:rPr>
          <w:rFonts w:ascii="Franklin Gothic Medium" w:hAnsi="Franklin Gothic Medium" w:cs="Arial"/>
        </w:rPr>
      </w:pPr>
      <w:r w:rsidRPr="00472C8D">
        <w:rPr>
          <w:rFonts w:ascii="Franklin Gothic Medium" w:hAnsi="Franklin Gothic Medium" w:cs="Arial"/>
        </w:rPr>
        <w:t>Cambio por desgaste de partes de vehículos.</w:t>
      </w:r>
    </w:p>
    <w:p w14:paraId="69EC1567" w14:textId="5010E1DB" w:rsidR="002A1CC1" w:rsidRPr="00472C8D" w:rsidRDefault="002A1CC1" w:rsidP="00472C8D">
      <w:pPr>
        <w:pStyle w:val="Prrafodelista"/>
        <w:numPr>
          <w:ilvl w:val="0"/>
          <w:numId w:val="14"/>
        </w:numPr>
        <w:jc w:val="both"/>
        <w:rPr>
          <w:rFonts w:ascii="Franklin Gothic Medium" w:hAnsi="Franklin Gothic Medium" w:cs="Arial"/>
        </w:rPr>
      </w:pPr>
      <w:r w:rsidRPr="00472C8D">
        <w:rPr>
          <w:rFonts w:ascii="Franklin Gothic Medium" w:hAnsi="Franklin Gothic Medium" w:cs="Arial"/>
        </w:rPr>
        <w:t>Soportes (facturas), que no tengan el Ru</w:t>
      </w:r>
      <w:r w:rsidR="00472C8D">
        <w:rPr>
          <w:rFonts w:ascii="Franklin Gothic Medium" w:hAnsi="Franklin Gothic Medium" w:cs="Arial"/>
        </w:rPr>
        <w:t>t cuando son nuevos proveedores o que no cumplan con los requisitos de facturación.</w:t>
      </w:r>
    </w:p>
    <w:p w14:paraId="456AF68D" w14:textId="77777777" w:rsidR="002A1CC1" w:rsidRPr="004A6F5D" w:rsidRDefault="002A1CC1" w:rsidP="004A6F5D">
      <w:pPr>
        <w:spacing w:line="276" w:lineRule="auto"/>
        <w:ind w:left="708"/>
        <w:jc w:val="both"/>
        <w:rPr>
          <w:rFonts w:ascii="Franklin Gothic Medium" w:hAnsi="Franklin Gothic Medium" w:cs="Arial"/>
        </w:rPr>
      </w:pPr>
    </w:p>
    <w:p w14:paraId="5AF83A7F" w14:textId="76E329EB" w:rsidR="002A1CC1" w:rsidRPr="004A6F5D" w:rsidRDefault="002A1CC1" w:rsidP="004A6F5D">
      <w:pPr>
        <w:spacing w:line="276" w:lineRule="auto"/>
        <w:jc w:val="both"/>
        <w:rPr>
          <w:rFonts w:ascii="Franklin Gothic Medium" w:hAnsi="Franklin Gothic Medium" w:cs="Arial"/>
          <w:b/>
        </w:rPr>
      </w:pPr>
      <w:r w:rsidRPr="004A6F5D">
        <w:rPr>
          <w:rFonts w:ascii="Franklin Gothic Medium" w:hAnsi="Franklin Gothic Medium" w:cs="Arial"/>
          <w:b/>
        </w:rPr>
        <w:t>ANTICIPO DE DINERO:</w:t>
      </w:r>
    </w:p>
    <w:p w14:paraId="655DBBA3" w14:textId="77777777" w:rsidR="004A6F5D" w:rsidRDefault="004A6F5D" w:rsidP="004A6F5D">
      <w:pPr>
        <w:spacing w:line="276" w:lineRule="auto"/>
        <w:jc w:val="both"/>
        <w:rPr>
          <w:rFonts w:ascii="Franklin Gothic Medium" w:hAnsi="Franklin Gothic Medium" w:cs="Arial"/>
        </w:rPr>
      </w:pPr>
    </w:p>
    <w:p w14:paraId="0565DDFE" w14:textId="77777777" w:rsidR="002A1CC1" w:rsidRPr="004A6F5D" w:rsidRDefault="002A1CC1" w:rsidP="004A6F5D">
      <w:pPr>
        <w:spacing w:line="276" w:lineRule="auto"/>
        <w:jc w:val="both"/>
        <w:rPr>
          <w:rFonts w:ascii="Franklin Gothic Medium" w:hAnsi="Franklin Gothic Medium" w:cs="Arial"/>
        </w:rPr>
      </w:pPr>
      <w:r w:rsidRPr="004A6F5D">
        <w:rPr>
          <w:rFonts w:ascii="Franklin Gothic Medium" w:hAnsi="Franklin Gothic Medium" w:cs="Arial"/>
        </w:rPr>
        <w:t>Los trabajadores que por naturaleza de su cargo deban realizar viajes de trabajo recibirán un anticipo no superior a los montos relacionados en la tabla de anticipos para cada regional.</w:t>
      </w:r>
    </w:p>
    <w:p w14:paraId="30021332" w14:textId="77777777" w:rsidR="002A1CC1" w:rsidRPr="004A6F5D" w:rsidRDefault="002A1CC1" w:rsidP="004A6F5D">
      <w:pPr>
        <w:spacing w:line="276" w:lineRule="auto"/>
        <w:jc w:val="both"/>
        <w:rPr>
          <w:rFonts w:ascii="Franklin Gothic Medium" w:hAnsi="Franklin Gothic Medium" w:cs="Arial"/>
        </w:rPr>
      </w:pPr>
      <w:r w:rsidRPr="004A6F5D">
        <w:rPr>
          <w:rFonts w:ascii="Franklin Gothic Medium" w:hAnsi="Franklin Gothic Medium" w:cs="Arial"/>
        </w:rPr>
        <w:t>No se podrá solicitar un anticipo si el trabajador tiene pendiente por legalizar algún otro entregado con anterioridad.</w:t>
      </w:r>
    </w:p>
    <w:p w14:paraId="5AA7284C" w14:textId="77777777" w:rsidR="002A1CC1" w:rsidRPr="004A6F5D" w:rsidRDefault="002A1CC1" w:rsidP="004A6F5D">
      <w:pPr>
        <w:spacing w:line="276" w:lineRule="auto"/>
        <w:jc w:val="both"/>
        <w:rPr>
          <w:rFonts w:ascii="Franklin Gothic Medium" w:hAnsi="Franklin Gothic Medium" w:cs="Arial"/>
        </w:rPr>
      </w:pPr>
      <w:r w:rsidRPr="004A6F5D">
        <w:rPr>
          <w:rFonts w:ascii="Franklin Gothic Medium" w:hAnsi="Franklin Gothic Medium" w:cs="Arial"/>
        </w:rPr>
        <w:t>Si el viaje para el cual fue entregado el anticipo es cancelado, el trabajador deberá reembolsar a la compañía el valor completo del anticipo entregado.</w:t>
      </w:r>
    </w:p>
    <w:p w14:paraId="59C1E238" w14:textId="77777777" w:rsidR="002A1CC1" w:rsidRPr="004A6F5D" w:rsidRDefault="002A1CC1" w:rsidP="004A6F5D">
      <w:pPr>
        <w:spacing w:line="276" w:lineRule="auto"/>
        <w:jc w:val="both"/>
        <w:rPr>
          <w:rFonts w:ascii="Franklin Gothic Medium" w:hAnsi="Franklin Gothic Medium" w:cs="Arial"/>
        </w:rPr>
      </w:pPr>
      <w:r w:rsidRPr="004A6F5D">
        <w:rPr>
          <w:rFonts w:ascii="Franklin Gothic Medium" w:hAnsi="Franklin Gothic Medium" w:cs="Arial"/>
        </w:rPr>
        <w:t>El anticipo no podrá ser utilizado para un destino diferente al aprobado inicialmente.</w:t>
      </w:r>
    </w:p>
    <w:p w14:paraId="7E106CC9" w14:textId="77777777" w:rsidR="002A1CC1" w:rsidRPr="004A6F5D" w:rsidRDefault="002A1CC1" w:rsidP="004A6F5D">
      <w:pPr>
        <w:spacing w:line="276" w:lineRule="auto"/>
        <w:jc w:val="both"/>
        <w:rPr>
          <w:rFonts w:ascii="Franklin Gothic Medium" w:hAnsi="Franklin Gothic Medium" w:cs="Arial"/>
        </w:rPr>
      </w:pPr>
      <w:r w:rsidRPr="004A6F5D">
        <w:rPr>
          <w:rFonts w:ascii="Franklin Gothic Medium" w:hAnsi="Franklin Gothic Medium" w:cs="Arial"/>
        </w:rPr>
        <w:t>Los anticipos serán autorizados por la Gerencia General, Gerencia Financiera y/o Dirección Financiera.</w:t>
      </w:r>
    </w:p>
    <w:p w14:paraId="1195BDA4" w14:textId="77777777" w:rsidR="002A1CC1" w:rsidRPr="004A6F5D" w:rsidRDefault="002A1CC1" w:rsidP="004A6F5D">
      <w:pPr>
        <w:spacing w:line="276" w:lineRule="auto"/>
        <w:ind w:left="708"/>
        <w:jc w:val="both"/>
        <w:rPr>
          <w:rFonts w:ascii="Franklin Gothic Medium" w:hAnsi="Franklin Gothic Medium" w:cs="Arial"/>
        </w:rPr>
      </w:pPr>
    </w:p>
    <w:p w14:paraId="37352B60" w14:textId="79839492" w:rsidR="002A1CC1" w:rsidRPr="004A6F5D" w:rsidRDefault="002A1CC1" w:rsidP="004A6F5D">
      <w:pPr>
        <w:spacing w:line="276" w:lineRule="auto"/>
        <w:jc w:val="both"/>
        <w:rPr>
          <w:rFonts w:ascii="Franklin Gothic Medium" w:hAnsi="Franklin Gothic Medium" w:cs="Arial"/>
          <w:b/>
        </w:rPr>
      </w:pPr>
      <w:r w:rsidRPr="004A6F5D">
        <w:rPr>
          <w:rFonts w:ascii="Franklin Gothic Medium" w:hAnsi="Franklin Gothic Medium" w:cs="Arial"/>
          <w:b/>
        </w:rPr>
        <w:t>LEGALIZACIONES:</w:t>
      </w:r>
    </w:p>
    <w:p w14:paraId="4DF83555" w14:textId="0AA13D5F" w:rsidR="004A6F5D" w:rsidRPr="004A6F5D" w:rsidRDefault="004A6F5D" w:rsidP="004A6F5D">
      <w:pPr>
        <w:spacing w:line="276" w:lineRule="auto"/>
        <w:jc w:val="both"/>
        <w:rPr>
          <w:rFonts w:ascii="Franklin Gothic Medium" w:hAnsi="Franklin Gothic Medium" w:cs="Arial"/>
        </w:rPr>
      </w:pPr>
      <w:bookmarkStart w:id="0" w:name="_GoBack"/>
      <w:bookmarkEnd w:id="0"/>
    </w:p>
    <w:p w14:paraId="0DCDD653" w14:textId="77777777" w:rsidR="002A1CC1" w:rsidRPr="004A6F5D" w:rsidRDefault="002A1CC1" w:rsidP="004A6F5D">
      <w:pPr>
        <w:spacing w:line="276" w:lineRule="auto"/>
        <w:jc w:val="both"/>
        <w:rPr>
          <w:rFonts w:ascii="Franklin Gothic Medium" w:hAnsi="Franklin Gothic Medium" w:cs="Arial"/>
        </w:rPr>
      </w:pPr>
      <w:r w:rsidRPr="004A6F5D">
        <w:rPr>
          <w:rFonts w:ascii="Franklin Gothic Medium" w:hAnsi="Franklin Gothic Medium" w:cs="Arial"/>
        </w:rPr>
        <w:t>Los trabajadores tienen tres (3) días hábiles siguientes a la terminación del viaje para presentar a la compañía:</w:t>
      </w:r>
    </w:p>
    <w:p w14:paraId="47E7A2D8" w14:textId="77777777" w:rsidR="002A1CC1" w:rsidRPr="004A6F5D" w:rsidRDefault="002A1CC1" w:rsidP="004A6F5D">
      <w:pPr>
        <w:spacing w:line="276" w:lineRule="auto"/>
        <w:ind w:left="708"/>
        <w:jc w:val="both"/>
        <w:rPr>
          <w:rFonts w:ascii="Franklin Gothic Medium" w:hAnsi="Franklin Gothic Medium" w:cs="Arial"/>
        </w:rPr>
      </w:pPr>
    </w:p>
    <w:p w14:paraId="2CA3D677" w14:textId="77777777" w:rsidR="002A1CC1" w:rsidRPr="00472C8D" w:rsidRDefault="002A1CC1" w:rsidP="00472C8D">
      <w:pPr>
        <w:pStyle w:val="Prrafodelista"/>
        <w:numPr>
          <w:ilvl w:val="0"/>
          <w:numId w:val="15"/>
        </w:numPr>
        <w:jc w:val="both"/>
        <w:rPr>
          <w:rFonts w:ascii="Franklin Gothic Medium" w:hAnsi="Franklin Gothic Medium" w:cs="Arial"/>
        </w:rPr>
      </w:pPr>
      <w:r w:rsidRPr="00472C8D">
        <w:rPr>
          <w:rFonts w:ascii="Franklin Gothic Medium" w:hAnsi="Franklin Gothic Medium" w:cs="Arial"/>
        </w:rPr>
        <w:t>Legalización del anticipo soportando cada uno de los gastos en el formato de legalización de anticipos de viaje con facturas originales.</w:t>
      </w:r>
    </w:p>
    <w:p w14:paraId="2467626F" w14:textId="77777777" w:rsidR="002A1CC1" w:rsidRPr="00472C8D" w:rsidRDefault="002A1CC1" w:rsidP="00472C8D">
      <w:pPr>
        <w:pStyle w:val="Prrafodelista"/>
        <w:numPr>
          <w:ilvl w:val="0"/>
          <w:numId w:val="15"/>
        </w:numPr>
        <w:jc w:val="both"/>
        <w:rPr>
          <w:rFonts w:ascii="Franklin Gothic Medium" w:hAnsi="Franklin Gothic Medium" w:cs="Arial"/>
        </w:rPr>
      </w:pPr>
      <w:r w:rsidRPr="00472C8D">
        <w:rPr>
          <w:rFonts w:ascii="Franklin Gothic Medium" w:hAnsi="Franklin Gothic Medium" w:cs="Arial"/>
        </w:rPr>
        <w:t>El soporte o factura debe ser a nombre de HEALTH &amp; LIFE IPS SAS.</w:t>
      </w:r>
    </w:p>
    <w:p w14:paraId="2D37EF94" w14:textId="77777777" w:rsidR="002A1CC1" w:rsidRPr="00472C8D" w:rsidRDefault="002A1CC1" w:rsidP="00472C8D">
      <w:pPr>
        <w:pStyle w:val="Prrafodelista"/>
        <w:numPr>
          <w:ilvl w:val="0"/>
          <w:numId w:val="15"/>
        </w:numPr>
        <w:jc w:val="both"/>
        <w:rPr>
          <w:rFonts w:ascii="Franklin Gothic Medium" w:hAnsi="Franklin Gothic Medium" w:cs="Arial"/>
        </w:rPr>
      </w:pPr>
      <w:r w:rsidRPr="00472C8D">
        <w:rPr>
          <w:rFonts w:ascii="Franklin Gothic Medium" w:hAnsi="Franklin Gothic Medium" w:cs="Arial"/>
        </w:rPr>
        <w:t>Consignación del dinero restante en caso de no haber gastado todo el anticipo.</w:t>
      </w:r>
    </w:p>
    <w:p w14:paraId="55EEBD88" w14:textId="77777777" w:rsidR="002A1CC1" w:rsidRPr="00472C8D" w:rsidRDefault="002A1CC1" w:rsidP="00472C8D">
      <w:pPr>
        <w:pStyle w:val="Prrafodelista"/>
        <w:numPr>
          <w:ilvl w:val="0"/>
          <w:numId w:val="15"/>
        </w:numPr>
        <w:jc w:val="both"/>
        <w:rPr>
          <w:rFonts w:ascii="Franklin Gothic Medium" w:hAnsi="Franklin Gothic Medium" w:cs="Arial"/>
        </w:rPr>
      </w:pPr>
      <w:r w:rsidRPr="00472C8D">
        <w:rPr>
          <w:rFonts w:ascii="Franklin Gothic Medium" w:hAnsi="Franklin Gothic Medium" w:cs="Arial"/>
        </w:rPr>
        <w:t>En caso de no presentar la legalización del anticipo este dinero será descontado de la nómina del empleado.</w:t>
      </w:r>
    </w:p>
    <w:p w14:paraId="42E9F029" w14:textId="77777777" w:rsidR="002A1CC1" w:rsidRPr="00472C8D" w:rsidRDefault="002A1CC1" w:rsidP="00472C8D">
      <w:pPr>
        <w:pStyle w:val="Prrafodelista"/>
        <w:numPr>
          <w:ilvl w:val="0"/>
          <w:numId w:val="15"/>
        </w:numPr>
        <w:jc w:val="both"/>
        <w:rPr>
          <w:rFonts w:ascii="Franklin Gothic Medium" w:hAnsi="Franklin Gothic Medium" w:cs="Arial"/>
        </w:rPr>
      </w:pPr>
      <w:r w:rsidRPr="00472C8D">
        <w:rPr>
          <w:rFonts w:ascii="Franklin Gothic Medium" w:hAnsi="Franklin Gothic Medium" w:cs="Arial"/>
        </w:rPr>
        <w:t>No serán aceptados comprobantes ajenos al periodo y lugar de viaje.</w:t>
      </w:r>
    </w:p>
    <w:p w14:paraId="23AF21FF" w14:textId="77777777" w:rsidR="002A1CC1" w:rsidRPr="00472C8D" w:rsidRDefault="002A1CC1" w:rsidP="00472C8D">
      <w:pPr>
        <w:pStyle w:val="Prrafodelista"/>
        <w:numPr>
          <w:ilvl w:val="0"/>
          <w:numId w:val="15"/>
        </w:numPr>
        <w:jc w:val="both"/>
        <w:rPr>
          <w:rFonts w:ascii="Franklin Gothic Medium" w:hAnsi="Franklin Gothic Medium" w:cs="Arial"/>
        </w:rPr>
      </w:pPr>
      <w:r w:rsidRPr="00472C8D">
        <w:rPr>
          <w:rFonts w:ascii="Franklin Gothic Medium" w:hAnsi="Franklin Gothic Medium" w:cs="Arial"/>
        </w:rPr>
        <w:t>No se aceptan copias de comprobantes de gastos.</w:t>
      </w:r>
    </w:p>
    <w:p w14:paraId="10B809F5" w14:textId="77777777" w:rsidR="002A1CC1" w:rsidRPr="00472C8D" w:rsidRDefault="002A1CC1" w:rsidP="00472C8D">
      <w:pPr>
        <w:pStyle w:val="Prrafodelista"/>
        <w:numPr>
          <w:ilvl w:val="0"/>
          <w:numId w:val="15"/>
        </w:numPr>
        <w:jc w:val="both"/>
        <w:rPr>
          <w:rFonts w:ascii="Franklin Gothic Medium" w:hAnsi="Franklin Gothic Medium" w:cs="Arial"/>
        </w:rPr>
      </w:pPr>
      <w:r w:rsidRPr="00472C8D">
        <w:rPr>
          <w:rFonts w:ascii="Franklin Gothic Medium" w:hAnsi="Franklin Gothic Medium" w:cs="Arial"/>
        </w:rPr>
        <w:t>No serán aceptados comprobantes tachados o enmendados.</w:t>
      </w:r>
    </w:p>
    <w:p w14:paraId="7F62B911" w14:textId="77777777" w:rsidR="002A1CC1" w:rsidRPr="00472C8D" w:rsidRDefault="002A1CC1" w:rsidP="00472C8D">
      <w:pPr>
        <w:pStyle w:val="Prrafodelista"/>
        <w:numPr>
          <w:ilvl w:val="0"/>
          <w:numId w:val="15"/>
        </w:numPr>
        <w:jc w:val="both"/>
        <w:rPr>
          <w:rFonts w:ascii="Franklin Gothic Medium" w:hAnsi="Franklin Gothic Medium" w:cs="Arial"/>
        </w:rPr>
      </w:pPr>
      <w:r w:rsidRPr="00472C8D">
        <w:rPr>
          <w:rFonts w:ascii="Franklin Gothic Medium" w:hAnsi="Franklin Gothic Medium" w:cs="Arial"/>
        </w:rPr>
        <w:t>No se aceptan comprobantes que no cumplan con los requisitos legales.</w:t>
      </w:r>
    </w:p>
    <w:p w14:paraId="12335521" w14:textId="77777777" w:rsidR="0022034C" w:rsidRPr="004A6F5D" w:rsidRDefault="0022034C" w:rsidP="004A6F5D">
      <w:pPr>
        <w:spacing w:line="276" w:lineRule="auto"/>
        <w:jc w:val="both"/>
        <w:rPr>
          <w:rFonts w:ascii="Franklin Gothic Medium" w:hAnsi="Franklin Gothic Medium" w:cs="Arial"/>
        </w:rPr>
      </w:pPr>
    </w:p>
    <w:p w14:paraId="1425F1C5" w14:textId="55EBD05D" w:rsidR="002A1CC1" w:rsidRPr="004A6F5D" w:rsidRDefault="002A1CC1" w:rsidP="004A6F5D">
      <w:pPr>
        <w:spacing w:line="276" w:lineRule="auto"/>
        <w:jc w:val="both"/>
        <w:rPr>
          <w:rFonts w:ascii="Franklin Gothic Medium" w:hAnsi="Franklin Gothic Medium" w:cs="Arial"/>
          <w:b/>
        </w:rPr>
      </w:pPr>
      <w:r w:rsidRPr="004A6F5D">
        <w:rPr>
          <w:rFonts w:ascii="Franklin Gothic Medium" w:hAnsi="Franklin Gothic Medium" w:cs="Arial"/>
          <w:b/>
        </w:rPr>
        <w:t>MODIFICACIONES:</w:t>
      </w:r>
    </w:p>
    <w:p w14:paraId="34605005" w14:textId="5202F3F4" w:rsidR="004A6F5D" w:rsidRPr="004A6F5D" w:rsidRDefault="004A6F5D" w:rsidP="004A6F5D">
      <w:pPr>
        <w:spacing w:line="276" w:lineRule="auto"/>
        <w:jc w:val="both"/>
        <w:rPr>
          <w:rFonts w:ascii="Franklin Gothic Medium" w:hAnsi="Franklin Gothic Medium" w:cs="Arial"/>
        </w:rPr>
      </w:pPr>
      <w:r w:rsidRPr="004A6F5D">
        <w:rPr>
          <w:rFonts w:ascii="Franklin Gothic Medium" w:hAnsi="Franklin Gothic Medium" w:cs="Arial"/>
          <w:noProof/>
          <w:lang w:val="es-CO" w:eastAsia="es-CO"/>
        </w:rPr>
        <mc:AlternateContent>
          <mc:Choice Requires="wpg">
            <w:drawing>
              <wp:inline distT="0" distB="0" distL="0" distR="0" wp14:anchorId="6DEAA41C" wp14:editId="763822F4">
                <wp:extent cx="5612130" cy="6309"/>
                <wp:effectExtent l="0" t="0" r="26670" b="13335"/>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6309"/>
                          <a:chOff x="0" y="0"/>
                          <a:chExt cx="8896" cy="10"/>
                        </a:xfrm>
                      </wpg:grpSpPr>
                      <wps:wsp>
                        <wps:cNvPr id="27" name="Line 21"/>
                        <wps:cNvCnPr>
                          <a:cxnSpLocks noChangeShapeType="1"/>
                        </wps:cNvCnPr>
                        <wps:spPr bwMode="auto">
                          <a:xfrm>
                            <a:off x="0" y="5"/>
                            <a:ext cx="8896"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1A6F7D" id="Grupo 26" o:spid="_x0000_s1026" style="width:441.9pt;height:.5pt;mso-position-horizontal-relative:char;mso-position-vertical-relative:line" coordsize="88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">
                <v:line id="Line 21" o:spid="_x0000_s1027" style="position:absolute;visibility:visible;mso-wrap-style:square" from="0,5" to="8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m8QAAADbAAAADwAAAGRycy9kb3ducmV2LnhtbESPW4vCMBCF3wX/QxjBF1lTL7hSjSKC&#10;ICwstIrQt6EZ22IzKU3U7v76zYLg4+FcPs5625laPKh1lWUFk3EEgji3uuJCwfl0+FiCcB5ZY22Z&#10;FPyQg+2m31tjrO2TE3qkvhBhhF2MCkrvm1hKl5dk0I1tQxy8q20N+iDbQuoWn2Hc1HIaRQtpsOJA&#10;KLGhfUn5Lb2bAEmTeT35peR7ln3NRgdv0ux6UWo46HYrEJ46/w6/2ketYPoJ/1/C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apibxAAAANsAAAAPAAAAAAAAAAAA&#10;AAAAAKECAABkcnMvZG93bnJldi54bWxQSwUGAAAAAAQABAD5AAAAkgMAAAAA&#10;" strokecolor="#5b9bd4" strokeweight=".48pt"/>
                <w10:anchorlock/>
              </v:group>
            </w:pict>
          </mc:Fallback>
        </mc:AlternateContent>
      </w:r>
    </w:p>
    <w:p w14:paraId="0EB8C944" w14:textId="77777777" w:rsidR="002A1CC1" w:rsidRPr="004A6F5D" w:rsidRDefault="002A1CC1" w:rsidP="002A1CC1">
      <w:pPr>
        <w:spacing w:line="276" w:lineRule="auto"/>
        <w:ind w:left="708"/>
        <w:jc w:val="both"/>
        <w:rPr>
          <w:rFonts w:ascii="Franklin Gothic Medium" w:hAnsi="Franklin Gothic Medium" w:cs="Arial"/>
        </w:rPr>
      </w:pPr>
    </w:p>
    <w:p w14:paraId="620E001B" w14:textId="77777777" w:rsidR="002A1CC1" w:rsidRDefault="002A1CC1" w:rsidP="004A6F5D">
      <w:pPr>
        <w:spacing w:line="276" w:lineRule="auto"/>
        <w:jc w:val="both"/>
        <w:rPr>
          <w:rFonts w:ascii="Franklin Gothic Medium" w:hAnsi="Franklin Gothic Medium" w:cs="Arial"/>
        </w:rPr>
      </w:pPr>
      <w:r w:rsidRPr="004A6F5D">
        <w:rPr>
          <w:rFonts w:ascii="Franklin Gothic Medium" w:hAnsi="Franklin Gothic Medium" w:cs="Arial"/>
        </w:rPr>
        <w:t>La compañía HEALTH &amp; LIFE IPS SAS, se reserva el derecho de modificar, suspender o cancelar el contenido de la presente política de manera unilateral en cualquier momento y sin que ello pueda considerarse como una desmejora de las condiciones laborales de los trabajadores.</w:t>
      </w:r>
    </w:p>
    <w:p w14:paraId="2503C3CB" w14:textId="77777777" w:rsidR="00472C8D" w:rsidRPr="004A6F5D" w:rsidRDefault="00472C8D" w:rsidP="004A6F5D">
      <w:pPr>
        <w:spacing w:line="276" w:lineRule="auto"/>
        <w:jc w:val="both"/>
        <w:rPr>
          <w:rFonts w:ascii="Franklin Gothic Medium" w:hAnsi="Franklin Gothic Medium" w:cs="Arial"/>
        </w:rPr>
      </w:pPr>
    </w:p>
    <w:p w14:paraId="4E26F3CF" w14:textId="77777777" w:rsidR="002A1CC1" w:rsidRPr="004A6F5D" w:rsidRDefault="002A1CC1" w:rsidP="004A6F5D">
      <w:pPr>
        <w:spacing w:line="276" w:lineRule="auto"/>
        <w:jc w:val="both"/>
        <w:rPr>
          <w:rFonts w:ascii="Franklin Gothic Medium" w:hAnsi="Franklin Gothic Medium" w:cs="Arial"/>
        </w:rPr>
      </w:pPr>
      <w:r w:rsidRPr="004A6F5D">
        <w:rPr>
          <w:rFonts w:ascii="Franklin Gothic Medium" w:hAnsi="Franklin Gothic Medium" w:cs="Arial"/>
        </w:rPr>
        <w:t>Cualquier excepción o modificación a la presente política debe ser autorizada por la Gerencia General, Gerencia Financiera o Dirección Financiera.</w:t>
      </w:r>
    </w:p>
    <w:p w14:paraId="57314594" w14:textId="77777777" w:rsidR="0022034C" w:rsidRPr="004A6F5D" w:rsidRDefault="0022034C" w:rsidP="004A6F5D">
      <w:pPr>
        <w:spacing w:line="276" w:lineRule="auto"/>
        <w:jc w:val="both"/>
        <w:rPr>
          <w:rFonts w:ascii="Franklin Gothic Medium" w:hAnsi="Franklin Gothic Medium" w:cs="Arial"/>
        </w:rPr>
      </w:pPr>
    </w:p>
    <w:p w14:paraId="276A8D0D" w14:textId="77777777" w:rsidR="00F40992" w:rsidRDefault="00F40992" w:rsidP="001E485F">
      <w:pPr>
        <w:rPr>
          <w:rFonts w:ascii="Franklin Gothic Medium" w:hAnsi="Franklin Gothic Medium" w:cs="Arial"/>
          <w:b/>
        </w:rPr>
      </w:pPr>
    </w:p>
    <w:p w14:paraId="40877D9B" w14:textId="3DB2051D" w:rsidR="001A79D3" w:rsidRPr="00A67E91" w:rsidRDefault="006F2217" w:rsidP="001E485F">
      <w:pPr>
        <w:rPr>
          <w:rFonts w:ascii="Franklin Gothic Medium" w:hAnsi="Franklin Gothic Medium" w:cs="Arial"/>
          <w:b/>
        </w:rPr>
      </w:pPr>
      <w:r w:rsidRPr="00A67E91">
        <w:rPr>
          <w:rFonts w:ascii="Franklin Gothic Medium" w:hAnsi="Franklin Gothic Medium"/>
          <w:noProof/>
          <w:lang w:val="es-CO" w:eastAsia="es-CO"/>
        </w:rPr>
        <w:drawing>
          <wp:anchor distT="0" distB="0" distL="114300" distR="114300" simplePos="0" relativeHeight="251659264" behindDoc="1" locked="0" layoutInCell="1" allowOverlap="1" wp14:anchorId="07C90517" wp14:editId="45D4F7BB">
            <wp:simplePos x="0" y="0"/>
            <wp:positionH relativeFrom="margin">
              <wp:posOffset>1897380</wp:posOffset>
            </wp:positionH>
            <wp:positionV relativeFrom="paragraph">
              <wp:posOffset>66040</wp:posOffset>
            </wp:positionV>
            <wp:extent cx="1874232" cy="982218"/>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232" cy="982218"/>
                    </a:xfrm>
                    <a:prstGeom prst="rect">
                      <a:avLst/>
                    </a:prstGeom>
                    <a:noFill/>
                  </pic:spPr>
                </pic:pic>
              </a:graphicData>
            </a:graphic>
            <wp14:sizeRelH relativeFrom="page">
              <wp14:pctWidth>0</wp14:pctWidth>
            </wp14:sizeRelH>
            <wp14:sizeRelV relativeFrom="page">
              <wp14:pctHeight>0</wp14:pctHeight>
            </wp14:sizeRelV>
          </wp:anchor>
        </w:drawing>
      </w:r>
    </w:p>
    <w:p w14:paraId="2B850413" w14:textId="77777777" w:rsidR="00A67E91" w:rsidRPr="00A67E91" w:rsidRDefault="00A67E91" w:rsidP="001E485F">
      <w:pPr>
        <w:rPr>
          <w:rFonts w:ascii="Franklin Gothic Medium" w:hAnsi="Franklin Gothic Medium" w:cs="Arial"/>
          <w:b/>
        </w:rPr>
      </w:pPr>
    </w:p>
    <w:p w14:paraId="44ED0234" w14:textId="77777777" w:rsidR="001E485F" w:rsidRPr="00A67E91" w:rsidRDefault="001E485F" w:rsidP="001E485F">
      <w:pPr>
        <w:rPr>
          <w:rFonts w:ascii="Franklin Gothic Medium" w:hAnsi="Franklin Gothic Medium" w:cs="Arial"/>
          <w:b/>
        </w:rPr>
      </w:pPr>
    </w:p>
    <w:p w14:paraId="537A6014" w14:textId="77777777" w:rsidR="001E485F" w:rsidRPr="00A67E91" w:rsidRDefault="001E485F" w:rsidP="001E485F">
      <w:pPr>
        <w:rPr>
          <w:rFonts w:ascii="Franklin Gothic Medium" w:hAnsi="Franklin Gothic Medium" w:cs="Arial"/>
          <w:b/>
        </w:rPr>
      </w:pPr>
    </w:p>
    <w:p w14:paraId="18C4BB48" w14:textId="77777777" w:rsidR="001E485F" w:rsidRPr="00A67E91" w:rsidRDefault="001E485F" w:rsidP="001E485F">
      <w:pPr>
        <w:rPr>
          <w:rFonts w:ascii="Franklin Gothic Medium" w:hAnsi="Franklin Gothic Medium" w:cs="Arial"/>
          <w:b/>
        </w:rPr>
      </w:pPr>
    </w:p>
    <w:p w14:paraId="4E516EBB" w14:textId="77777777" w:rsidR="001E485F" w:rsidRPr="00A67E91" w:rsidRDefault="001E485F" w:rsidP="001E485F">
      <w:pPr>
        <w:rPr>
          <w:rFonts w:ascii="Franklin Gothic Medium" w:hAnsi="Franklin Gothic Medium" w:cs="Arial"/>
          <w:b/>
        </w:rPr>
      </w:pPr>
    </w:p>
    <w:p w14:paraId="2511D0E7" w14:textId="77777777" w:rsidR="001E485F" w:rsidRPr="00A67E91" w:rsidRDefault="001E485F" w:rsidP="001E485F">
      <w:pPr>
        <w:jc w:val="center"/>
        <w:rPr>
          <w:rFonts w:ascii="Franklin Gothic Medium" w:hAnsi="Franklin Gothic Medium" w:cs="Arial"/>
          <w:b/>
        </w:rPr>
      </w:pPr>
      <w:r w:rsidRPr="00A67E91">
        <w:rPr>
          <w:rFonts w:ascii="Franklin Gothic Medium" w:hAnsi="Franklin Gothic Medium" w:cs="Arial"/>
          <w:b/>
        </w:rPr>
        <w:t>___________________________________________</w:t>
      </w:r>
    </w:p>
    <w:p w14:paraId="37880702" w14:textId="77777777" w:rsidR="001E485F" w:rsidRPr="00A67E91" w:rsidRDefault="001E485F" w:rsidP="001E485F">
      <w:pPr>
        <w:jc w:val="center"/>
        <w:rPr>
          <w:rFonts w:ascii="Franklin Gothic Medium" w:hAnsi="Franklin Gothic Medium" w:cs="Arial"/>
          <w:b/>
        </w:rPr>
      </w:pPr>
      <w:r w:rsidRPr="00A67E91">
        <w:rPr>
          <w:rFonts w:ascii="Franklin Gothic Medium" w:hAnsi="Franklin Gothic Medium" w:cs="Arial"/>
          <w:b/>
        </w:rPr>
        <w:t>Dra. Mariana Rodríguez Rodríguez</w:t>
      </w:r>
    </w:p>
    <w:p w14:paraId="7881B070" w14:textId="016E686B" w:rsidR="00537DF8" w:rsidRPr="007F7F20" w:rsidRDefault="001E485F" w:rsidP="009B6172">
      <w:pPr>
        <w:jc w:val="center"/>
        <w:rPr>
          <w:rFonts w:ascii="Franklin Gothic Medium" w:hAnsi="Franklin Gothic Medium" w:cs="Arial"/>
          <w:b/>
        </w:rPr>
      </w:pPr>
      <w:r w:rsidRPr="00A67E91">
        <w:rPr>
          <w:rFonts w:ascii="Franklin Gothic Medium" w:hAnsi="Franklin Gothic Medium" w:cs="Arial"/>
          <w:b/>
        </w:rPr>
        <w:t>Gerente</w:t>
      </w:r>
      <w:r w:rsidR="004E469B" w:rsidRPr="007F7F20">
        <w:rPr>
          <w:rFonts w:ascii="Franklin Gothic Medium" w:hAnsi="Franklin Gothic Medium" w:cs="Arial"/>
          <w:b/>
        </w:rPr>
        <w:t xml:space="preserve"> </w:t>
      </w:r>
      <w:r w:rsidR="004A6F5D">
        <w:rPr>
          <w:rFonts w:ascii="Franklin Gothic Medium" w:hAnsi="Franklin Gothic Medium" w:cs="Arial"/>
          <w:b/>
        </w:rPr>
        <w:t xml:space="preserve">General </w:t>
      </w:r>
      <w:r w:rsidR="004E469B" w:rsidRPr="007F7F20">
        <w:rPr>
          <w:rFonts w:ascii="Franklin Gothic Medium" w:hAnsi="Franklin Gothic Medium" w:cs="Arial"/>
          <w:b/>
        </w:rPr>
        <w:t>Health &amp; Life IPS</w:t>
      </w:r>
      <w:r w:rsidR="004A6F5D">
        <w:rPr>
          <w:rFonts w:ascii="Franklin Gothic Medium" w:hAnsi="Franklin Gothic Medium" w:cs="Arial"/>
          <w:b/>
        </w:rPr>
        <w:t xml:space="preserve"> SAS</w:t>
      </w:r>
    </w:p>
    <w:sectPr w:rsidR="00537DF8" w:rsidRPr="007F7F20" w:rsidSect="004D0DDD">
      <w:headerReference w:type="even" r:id="rId15"/>
      <w:headerReference w:type="default" r:id="rId16"/>
      <w:footerReference w:type="default" r:id="rId17"/>
      <w:headerReference w:type="first" r:id="rId18"/>
      <w:pgSz w:w="12240" w:h="15840"/>
      <w:pgMar w:top="1417" w:right="1701" w:bottom="1417" w:left="1701"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94534" w14:textId="77777777" w:rsidR="006C633A" w:rsidRDefault="006C633A" w:rsidP="00EF02DA">
      <w:r>
        <w:separator/>
      </w:r>
    </w:p>
  </w:endnote>
  <w:endnote w:type="continuationSeparator" w:id="0">
    <w:p w14:paraId="280F3673" w14:textId="77777777" w:rsidR="006C633A" w:rsidRDefault="006C633A" w:rsidP="00EF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6AFD" w14:textId="575E1B22" w:rsidR="004D0DDD" w:rsidRDefault="004D0DDD" w:rsidP="004D0DDD">
    <w:pPr>
      <w:pBdr>
        <w:top w:val="nil"/>
        <w:left w:val="nil"/>
        <w:bottom w:val="nil"/>
        <w:right w:val="nil"/>
        <w:between w:val="nil"/>
      </w:pBdr>
      <w:tabs>
        <w:tab w:val="center" w:pos="4252"/>
        <w:tab w:val="right" w:pos="8504"/>
      </w:tabs>
      <w:jc w:val="center"/>
      <w:rPr>
        <w:rFonts w:ascii="Arial" w:eastAsia="Arial" w:hAnsi="Arial" w:cs="Arial"/>
        <w:b/>
        <w:color w:val="000000"/>
        <w:sz w:val="22"/>
        <w:szCs w:val="22"/>
      </w:rPr>
    </w:pPr>
  </w:p>
  <w:p w14:paraId="3A325ABB" w14:textId="5043DC50" w:rsidR="004D0DDD" w:rsidRDefault="003E6D29" w:rsidP="004D0DDD">
    <w:r w:rsidRPr="00A67E91">
      <w:rPr>
        <w:rFonts w:ascii="Franklin Gothic Medium" w:hAnsi="Franklin Gothic Medium" w:cs="Arial"/>
        <w:noProof/>
        <w:lang w:val="es-CO" w:eastAsia="es-CO"/>
      </w:rPr>
      <w:drawing>
        <wp:anchor distT="0" distB="0" distL="114300" distR="114300" simplePos="0" relativeHeight="251672576" behindDoc="0" locked="0" layoutInCell="1" allowOverlap="1" wp14:anchorId="4722E6DD" wp14:editId="33EA7368">
          <wp:simplePos x="0" y="0"/>
          <wp:positionH relativeFrom="page">
            <wp:posOffset>19050</wp:posOffset>
          </wp:positionH>
          <wp:positionV relativeFrom="paragraph">
            <wp:posOffset>239395</wp:posOffset>
          </wp:positionV>
          <wp:extent cx="7733214" cy="483235"/>
          <wp:effectExtent l="0" t="0" r="127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cstate="print">
                    <a:extLst>
                      <a:ext uri="{28A0092B-C50C-407E-A947-70E740481C1C}">
                        <a14:useLocalDpi xmlns:a14="http://schemas.microsoft.com/office/drawing/2010/main" val="0"/>
                      </a:ext>
                    </a:extLst>
                  </a:blip>
                  <a:srcRect t="88917" r="482"/>
                  <a:stretch/>
                </pic:blipFill>
                <pic:spPr bwMode="auto">
                  <a:xfrm>
                    <a:off x="0" y="0"/>
                    <a:ext cx="7733214" cy="483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CF8449" w14:textId="77777777" w:rsidR="004D0DDD" w:rsidRDefault="004D0DDD" w:rsidP="004D0DDD">
    <w:pPr>
      <w:pStyle w:val="Piedepgina"/>
    </w:pPr>
  </w:p>
  <w:p w14:paraId="0C12C1E2" w14:textId="77777777" w:rsidR="004D0DDD" w:rsidRDefault="004D0DDD" w:rsidP="004D0DDD"/>
  <w:p w14:paraId="46A4BB04" w14:textId="77777777" w:rsidR="004D0DDD" w:rsidRDefault="004D0DDD" w:rsidP="004D0DDD">
    <w:pPr>
      <w:widowControl w:val="0"/>
      <w:pBdr>
        <w:top w:val="nil"/>
        <w:left w:val="nil"/>
        <w:bottom w:val="nil"/>
        <w:right w:val="nil"/>
        <w:between w:val="nil"/>
      </w:pBdr>
      <w:spacing w:line="276" w:lineRule="auto"/>
      <w:rPr>
        <w:rFonts w:ascii="Arial" w:eastAsia="Arial" w:hAnsi="Arial" w:cs="Arial"/>
        <w:b/>
        <w:color w:val="000000"/>
        <w:sz w:val="22"/>
        <w:szCs w:val="22"/>
      </w:rPr>
    </w:pPr>
  </w:p>
  <w:tbl>
    <w:tblPr>
      <w:tblW w:w="11464" w:type="dxa"/>
      <w:tblInd w:w="-1116" w:type="dxa"/>
      <w:tblLayout w:type="fixed"/>
      <w:tblLook w:val="0400" w:firstRow="0" w:lastRow="0" w:firstColumn="0" w:lastColumn="0" w:noHBand="0" w:noVBand="1"/>
    </w:tblPr>
    <w:tblGrid>
      <w:gridCol w:w="4235"/>
      <w:gridCol w:w="3544"/>
      <w:gridCol w:w="3685"/>
    </w:tblGrid>
    <w:tr w:rsidR="004D0DDD" w:rsidRPr="004E469B" w14:paraId="57D008C7" w14:textId="77777777" w:rsidTr="004E469B">
      <w:trPr>
        <w:trHeight w:val="106"/>
      </w:trPr>
      <w:tc>
        <w:tcPr>
          <w:tcW w:w="4235" w:type="dxa"/>
          <w:tcBorders>
            <w:top w:val="nil"/>
            <w:left w:val="nil"/>
            <w:bottom w:val="nil"/>
            <w:right w:val="nil"/>
          </w:tcBorders>
          <w:shd w:val="clear" w:color="auto" w:fill="auto"/>
          <w:vAlign w:val="center"/>
        </w:tcPr>
        <w:p w14:paraId="38A75FF8" w14:textId="426CC564" w:rsidR="004D0DDD" w:rsidRPr="004E469B" w:rsidRDefault="004E469B" w:rsidP="004D0DDD">
          <w:pPr>
            <w:rPr>
              <w:rFonts w:ascii="Franklin Gothic Medium" w:eastAsia="Arial" w:hAnsi="Franklin Gothic Medium" w:cs="Arial"/>
              <w:sz w:val="18"/>
              <w:szCs w:val="18"/>
            </w:rPr>
          </w:pPr>
          <w:r w:rsidRPr="004E469B">
            <w:rPr>
              <w:rFonts w:ascii="Franklin Gothic Medium" w:eastAsia="Arial" w:hAnsi="Franklin Gothic Medium" w:cs="Arial"/>
              <w:sz w:val="18"/>
              <w:szCs w:val="18"/>
            </w:rPr>
            <w:t xml:space="preserve">CODIGO: </w:t>
          </w:r>
          <w:r>
            <w:rPr>
              <w:rFonts w:ascii="Franklin Gothic Medium" w:eastAsia="Arial" w:hAnsi="Franklin Gothic Medium" w:cs="Arial"/>
              <w:sz w:val="18"/>
              <w:szCs w:val="18"/>
            </w:rPr>
            <w:t xml:space="preserve">        </w:t>
          </w:r>
          <w:r w:rsidRPr="004E469B">
            <w:rPr>
              <w:rFonts w:ascii="Franklin Gothic Medium" w:eastAsia="Arial" w:hAnsi="Franklin Gothic Medium" w:cs="Arial"/>
              <w:sz w:val="18"/>
              <w:szCs w:val="18"/>
            </w:rPr>
            <w:t>PO</w:t>
          </w:r>
          <w:r>
            <w:rPr>
              <w:rFonts w:ascii="Franklin Gothic Medium" w:eastAsia="Arial" w:hAnsi="Franklin Gothic Medium" w:cs="Arial"/>
              <w:sz w:val="18"/>
              <w:szCs w:val="18"/>
            </w:rPr>
            <w:t>-</w:t>
          </w:r>
          <w:r w:rsidR="0034497D">
            <w:rPr>
              <w:rFonts w:ascii="Franklin Gothic Medium" w:eastAsia="Arial" w:hAnsi="Franklin Gothic Medium" w:cs="Arial"/>
              <w:sz w:val="18"/>
              <w:szCs w:val="18"/>
            </w:rPr>
            <w:t>TES</w:t>
          </w:r>
          <w:r>
            <w:rPr>
              <w:rFonts w:ascii="Franklin Gothic Medium" w:eastAsia="Arial" w:hAnsi="Franklin Gothic Medium" w:cs="Arial"/>
              <w:sz w:val="18"/>
              <w:szCs w:val="18"/>
            </w:rPr>
            <w:t>-</w:t>
          </w:r>
          <w:r w:rsidRPr="004E469B">
            <w:rPr>
              <w:rFonts w:ascii="Franklin Gothic Medium" w:eastAsia="Arial" w:hAnsi="Franklin Gothic Medium" w:cs="Arial"/>
              <w:sz w:val="18"/>
              <w:szCs w:val="18"/>
            </w:rPr>
            <w:t>01</w:t>
          </w:r>
        </w:p>
      </w:tc>
      <w:tc>
        <w:tcPr>
          <w:tcW w:w="3544" w:type="dxa"/>
          <w:tcBorders>
            <w:top w:val="nil"/>
            <w:left w:val="nil"/>
            <w:bottom w:val="nil"/>
            <w:right w:val="nil"/>
          </w:tcBorders>
          <w:shd w:val="clear" w:color="auto" w:fill="auto"/>
          <w:vAlign w:val="center"/>
        </w:tcPr>
        <w:p w14:paraId="08198CEE" w14:textId="468DD542" w:rsidR="004D0DDD" w:rsidRPr="004E469B" w:rsidRDefault="004E469B" w:rsidP="004D0DDD">
          <w:pPr>
            <w:rPr>
              <w:rFonts w:ascii="Franklin Gothic Medium" w:eastAsia="Arial" w:hAnsi="Franklin Gothic Medium" w:cs="Arial"/>
              <w:sz w:val="18"/>
              <w:szCs w:val="18"/>
            </w:rPr>
          </w:pPr>
          <w:r w:rsidRPr="004E469B">
            <w:rPr>
              <w:rFonts w:ascii="Franklin Gothic Medium" w:eastAsia="Arial" w:hAnsi="Franklin Gothic Medium" w:cs="Arial"/>
              <w:sz w:val="18"/>
              <w:szCs w:val="18"/>
            </w:rPr>
            <w:t xml:space="preserve">VERSION: </w:t>
          </w:r>
          <w:r>
            <w:rPr>
              <w:rFonts w:ascii="Franklin Gothic Medium" w:eastAsia="Arial" w:hAnsi="Franklin Gothic Medium" w:cs="Arial"/>
              <w:sz w:val="18"/>
              <w:szCs w:val="18"/>
            </w:rPr>
            <w:t xml:space="preserve">  </w:t>
          </w:r>
          <w:r w:rsidR="0034497D">
            <w:rPr>
              <w:rFonts w:ascii="Franklin Gothic Medium" w:eastAsia="Arial" w:hAnsi="Franklin Gothic Medium" w:cs="Arial"/>
              <w:sz w:val="18"/>
              <w:szCs w:val="18"/>
            </w:rPr>
            <w:t>1</w:t>
          </w:r>
        </w:p>
      </w:tc>
      <w:tc>
        <w:tcPr>
          <w:tcW w:w="3685" w:type="dxa"/>
          <w:tcBorders>
            <w:top w:val="nil"/>
            <w:left w:val="nil"/>
            <w:bottom w:val="nil"/>
            <w:right w:val="nil"/>
          </w:tcBorders>
          <w:shd w:val="clear" w:color="auto" w:fill="auto"/>
          <w:vAlign w:val="center"/>
        </w:tcPr>
        <w:p w14:paraId="57404626" w14:textId="5CA5EFD1" w:rsidR="004D0DDD" w:rsidRPr="004E469B" w:rsidRDefault="004E469B" w:rsidP="004D0DDD">
          <w:pPr>
            <w:rPr>
              <w:rFonts w:ascii="Franklin Gothic Medium" w:eastAsia="Arial" w:hAnsi="Franklin Gothic Medium" w:cs="Arial"/>
              <w:sz w:val="18"/>
              <w:szCs w:val="18"/>
            </w:rPr>
          </w:pPr>
          <w:r w:rsidRPr="004E469B">
            <w:rPr>
              <w:rFonts w:ascii="Franklin Gothic Medium" w:eastAsia="Arial" w:hAnsi="Franklin Gothic Medium" w:cs="Arial"/>
              <w:sz w:val="18"/>
              <w:szCs w:val="18"/>
            </w:rPr>
            <w:t xml:space="preserve">FECHA: </w:t>
          </w:r>
          <w:r>
            <w:rPr>
              <w:rFonts w:ascii="Franklin Gothic Medium" w:eastAsia="Arial" w:hAnsi="Franklin Gothic Medium" w:cs="Arial"/>
              <w:sz w:val="18"/>
              <w:szCs w:val="18"/>
            </w:rPr>
            <w:t xml:space="preserve">        </w:t>
          </w:r>
          <w:r w:rsidR="009B6172">
            <w:rPr>
              <w:rFonts w:ascii="Franklin Gothic Medium" w:eastAsia="Arial" w:hAnsi="Franklin Gothic Medium" w:cs="Arial"/>
              <w:sz w:val="18"/>
              <w:szCs w:val="18"/>
            </w:rPr>
            <w:t xml:space="preserve"> </w:t>
          </w:r>
          <w:r w:rsidR="007573FC">
            <w:rPr>
              <w:rFonts w:ascii="Franklin Gothic Medium" w:eastAsia="Arial" w:hAnsi="Franklin Gothic Medium" w:cs="Arial"/>
              <w:sz w:val="18"/>
              <w:szCs w:val="18"/>
            </w:rPr>
            <w:t>07</w:t>
          </w:r>
          <w:r w:rsidRPr="004E469B">
            <w:rPr>
              <w:rFonts w:ascii="Franklin Gothic Medium" w:eastAsia="Arial" w:hAnsi="Franklin Gothic Medium" w:cs="Arial"/>
              <w:sz w:val="18"/>
              <w:szCs w:val="18"/>
            </w:rPr>
            <w:t>/</w:t>
          </w:r>
          <w:r w:rsidR="007573FC">
            <w:rPr>
              <w:rFonts w:ascii="Franklin Gothic Medium" w:eastAsia="Arial" w:hAnsi="Franklin Gothic Medium" w:cs="Arial"/>
              <w:sz w:val="18"/>
              <w:szCs w:val="18"/>
            </w:rPr>
            <w:t>12</w:t>
          </w:r>
          <w:r w:rsidRPr="004E469B">
            <w:rPr>
              <w:rFonts w:ascii="Franklin Gothic Medium" w:eastAsia="Arial" w:hAnsi="Franklin Gothic Medium" w:cs="Arial"/>
              <w:sz w:val="18"/>
              <w:szCs w:val="18"/>
            </w:rPr>
            <w:t>/2020</w:t>
          </w:r>
        </w:p>
      </w:tc>
    </w:tr>
    <w:tr w:rsidR="004D0DDD" w:rsidRPr="004E469B" w14:paraId="389A71F1" w14:textId="77777777" w:rsidTr="004E469B">
      <w:trPr>
        <w:trHeight w:val="106"/>
      </w:trPr>
      <w:tc>
        <w:tcPr>
          <w:tcW w:w="4235" w:type="dxa"/>
          <w:tcBorders>
            <w:top w:val="nil"/>
            <w:left w:val="nil"/>
            <w:bottom w:val="nil"/>
            <w:right w:val="nil"/>
          </w:tcBorders>
          <w:shd w:val="clear" w:color="auto" w:fill="auto"/>
          <w:vAlign w:val="center"/>
        </w:tcPr>
        <w:p w14:paraId="62EDA67D" w14:textId="7033CE9C" w:rsidR="004D0DDD" w:rsidRPr="004E469B" w:rsidRDefault="004E469B" w:rsidP="004D0DDD">
          <w:pPr>
            <w:rPr>
              <w:rFonts w:ascii="Franklin Gothic Medium" w:eastAsia="Arial" w:hAnsi="Franklin Gothic Medium" w:cs="Arial"/>
              <w:sz w:val="18"/>
              <w:szCs w:val="18"/>
            </w:rPr>
          </w:pPr>
          <w:r w:rsidRPr="004E469B">
            <w:rPr>
              <w:rFonts w:ascii="Franklin Gothic Medium" w:eastAsia="Arial" w:hAnsi="Franklin Gothic Medium" w:cs="Arial"/>
              <w:sz w:val="18"/>
              <w:szCs w:val="18"/>
            </w:rPr>
            <w:t xml:space="preserve">ELABORADO: </w:t>
          </w:r>
          <w:r w:rsidR="0034497D">
            <w:rPr>
              <w:rFonts w:ascii="Franklin Gothic Medium" w:eastAsia="Arial" w:hAnsi="Franklin Gothic Medium" w:cs="Arial"/>
              <w:sz w:val="18"/>
              <w:szCs w:val="18"/>
            </w:rPr>
            <w:t>PAOLA GONZALEZ</w:t>
          </w:r>
        </w:p>
      </w:tc>
      <w:tc>
        <w:tcPr>
          <w:tcW w:w="3544" w:type="dxa"/>
          <w:tcBorders>
            <w:top w:val="nil"/>
            <w:left w:val="nil"/>
            <w:bottom w:val="nil"/>
            <w:right w:val="nil"/>
          </w:tcBorders>
          <w:shd w:val="clear" w:color="auto" w:fill="auto"/>
          <w:vAlign w:val="center"/>
        </w:tcPr>
        <w:p w14:paraId="5218EE56" w14:textId="460AB5A9" w:rsidR="004D0DDD" w:rsidRPr="004E469B" w:rsidRDefault="004E469B" w:rsidP="00A108B2">
          <w:pPr>
            <w:rPr>
              <w:rFonts w:ascii="Franklin Gothic Medium" w:eastAsia="Arial" w:hAnsi="Franklin Gothic Medium" w:cs="Arial"/>
              <w:sz w:val="18"/>
              <w:szCs w:val="18"/>
            </w:rPr>
          </w:pPr>
          <w:r w:rsidRPr="004E469B">
            <w:rPr>
              <w:rFonts w:ascii="Franklin Gothic Medium" w:eastAsia="Arial" w:hAnsi="Franklin Gothic Medium" w:cs="Arial"/>
              <w:sz w:val="18"/>
              <w:szCs w:val="18"/>
            </w:rPr>
            <w:t>REVISADO:</w:t>
          </w:r>
          <w:r>
            <w:rPr>
              <w:rFonts w:ascii="Franklin Gothic Medium" w:eastAsia="Arial" w:hAnsi="Franklin Gothic Medium" w:cs="Arial"/>
              <w:sz w:val="18"/>
              <w:szCs w:val="18"/>
            </w:rPr>
            <w:t xml:space="preserve"> </w:t>
          </w:r>
          <w:r w:rsidR="007573FC">
            <w:rPr>
              <w:rFonts w:ascii="Franklin Gothic Medium" w:eastAsia="Arial" w:hAnsi="Franklin Gothic Medium" w:cs="Arial"/>
              <w:sz w:val="18"/>
              <w:szCs w:val="18"/>
            </w:rPr>
            <w:t>J</w:t>
          </w:r>
          <w:r w:rsidR="0034497D">
            <w:rPr>
              <w:rFonts w:ascii="Franklin Gothic Medium" w:eastAsia="Arial" w:hAnsi="Franklin Gothic Medium" w:cs="Arial"/>
              <w:sz w:val="18"/>
              <w:szCs w:val="18"/>
            </w:rPr>
            <w:t>AIRO OROZCO</w:t>
          </w:r>
          <w:r w:rsidR="007573FC">
            <w:rPr>
              <w:rFonts w:ascii="Franklin Gothic Medium" w:eastAsia="Arial" w:hAnsi="Franklin Gothic Medium" w:cs="Arial"/>
              <w:sz w:val="18"/>
              <w:szCs w:val="18"/>
            </w:rPr>
            <w:t xml:space="preserve"> </w:t>
          </w:r>
          <w:r w:rsidR="007573FC" w:rsidRPr="004E469B">
            <w:rPr>
              <w:rFonts w:ascii="Franklin Gothic Medium" w:eastAsia="Arial" w:hAnsi="Franklin Gothic Medium" w:cs="Arial"/>
              <w:sz w:val="18"/>
              <w:szCs w:val="18"/>
            </w:rPr>
            <w:t xml:space="preserve"> </w:t>
          </w:r>
        </w:p>
      </w:tc>
      <w:tc>
        <w:tcPr>
          <w:tcW w:w="3685" w:type="dxa"/>
          <w:tcBorders>
            <w:top w:val="nil"/>
            <w:left w:val="nil"/>
            <w:bottom w:val="nil"/>
            <w:right w:val="nil"/>
          </w:tcBorders>
          <w:shd w:val="clear" w:color="auto" w:fill="auto"/>
          <w:vAlign w:val="center"/>
        </w:tcPr>
        <w:p w14:paraId="217C4CC9" w14:textId="1969E9D3" w:rsidR="004D0DDD" w:rsidRPr="004E469B" w:rsidRDefault="004E469B" w:rsidP="004D0DDD">
          <w:pPr>
            <w:rPr>
              <w:rFonts w:ascii="Franklin Gothic Medium" w:eastAsia="Arial" w:hAnsi="Franklin Gothic Medium" w:cs="Arial"/>
              <w:sz w:val="18"/>
              <w:szCs w:val="18"/>
            </w:rPr>
          </w:pPr>
          <w:r w:rsidRPr="004E469B">
            <w:rPr>
              <w:rFonts w:ascii="Franklin Gothic Medium" w:eastAsia="Arial" w:hAnsi="Franklin Gothic Medium" w:cs="Arial"/>
              <w:sz w:val="18"/>
              <w:szCs w:val="18"/>
            </w:rPr>
            <w:t xml:space="preserve">APROBADO: </w:t>
          </w:r>
          <w:r w:rsidR="0034497D">
            <w:rPr>
              <w:rFonts w:ascii="Franklin Gothic Medium" w:eastAsia="Arial" w:hAnsi="Franklin Gothic Medium" w:cs="Arial"/>
              <w:sz w:val="18"/>
              <w:szCs w:val="18"/>
            </w:rPr>
            <w:t>JOSE DAVID FUENTES</w:t>
          </w:r>
        </w:p>
      </w:tc>
    </w:tr>
  </w:tbl>
  <w:p w14:paraId="181209DD" w14:textId="77777777" w:rsidR="004D0DDD" w:rsidRDefault="004D0D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0227" w14:textId="77777777" w:rsidR="006C633A" w:rsidRDefault="006C633A" w:rsidP="00EF02DA">
      <w:r>
        <w:separator/>
      </w:r>
    </w:p>
  </w:footnote>
  <w:footnote w:type="continuationSeparator" w:id="0">
    <w:p w14:paraId="6269746E" w14:textId="77777777" w:rsidR="006C633A" w:rsidRDefault="006C633A" w:rsidP="00EF0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D5BF" w14:textId="77777777" w:rsidR="00AE285B" w:rsidRDefault="006C633A">
    <w:pPr>
      <w:pStyle w:val="Encabezado"/>
    </w:pPr>
    <w:r>
      <w:rPr>
        <w:noProof/>
      </w:rPr>
      <w:pict w14:anchorId="66648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6938" o:spid="_x0000_s2050" type="#_x0000_t136" style="position:absolute;margin-left:0;margin-top:0;width:581.45pt;height:41.5pt;rotation:315;z-index:-251648000;mso-position-horizontal:center;mso-position-horizontal-relative:margin;mso-position-vertical:center;mso-position-vertical-relative:margin" o:allowincell="f" fillcolor="#f2f2f2 [3052]" stroked="f">
          <v:fill opacity=".5"/>
          <v:textpath style="font-family:&quot;Times New Roman&quot;;font-size:1pt" string="COPIA NO CONTROLADA H&amp;L IP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8A28" w14:textId="77777777" w:rsidR="00AE285B" w:rsidRDefault="006C633A">
    <w:pPr>
      <w:pStyle w:val="Encabezado"/>
    </w:pPr>
    <w:r>
      <w:rPr>
        <w:noProof/>
      </w:rPr>
      <w:pict w14:anchorId="3A058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6939" o:spid="_x0000_s2051" type="#_x0000_t136" style="position:absolute;margin-left:0;margin-top:0;width:581.45pt;height:41.5pt;rotation:315;z-index:-251645952;mso-position-horizontal:center;mso-position-horizontal-relative:margin;mso-position-vertical:center;mso-position-vertical-relative:margin" o:allowincell="f" fillcolor="#f2f2f2 [3052]" stroked="f">
          <v:fill opacity=".5"/>
          <v:textpath style="font-family:&quot;Times New Roman&quot;;font-size:1pt" string="COPIA NO CONTROLADA H&amp;L IP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0569" w14:textId="77777777" w:rsidR="00AE285B" w:rsidRDefault="006C633A">
    <w:pPr>
      <w:pStyle w:val="Encabezado"/>
    </w:pPr>
    <w:r>
      <w:rPr>
        <w:noProof/>
      </w:rPr>
      <w:pict w14:anchorId="003DB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6937" o:spid="_x0000_s2049" type="#_x0000_t136" style="position:absolute;margin-left:0;margin-top:0;width:581.45pt;height:41.5pt;rotation:315;z-index:-251650048;mso-position-horizontal:center;mso-position-horizontal-relative:margin;mso-position-vertical:center;mso-position-vertical-relative:margin" o:allowincell="f" fillcolor="#f2f2f2 [3052]" stroked="f">
          <v:fill opacity=".5"/>
          <v:textpath style="font-family:&quot;Times New Roman&quot;;font-size:1pt" string="COPIA NO CONTROLADA H&amp;L IP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B8C"/>
    <w:multiLevelType w:val="hybridMultilevel"/>
    <w:tmpl w:val="862E2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1D1718"/>
    <w:multiLevelType w:val="hybridMultilevel"/>
    <w:tmpl w:val="B5CE1766"/>
    <w:lvl w:ilvl="0" w:tplc="559EF8A6">
      <w:start w:val="4"/>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970739"/>
    <w:multiLevelType w:val="hybridMultilevel"/>
    <w:tmpl w:val="7236F4BC"/>
    <w:lvl w:ilvl="0" w:tplc="7EA616A8">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407509"/>
    <w:multiLevelType w:val="hybridMultilevel"/>
    <w:tmpl w:val="16C0077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D767BF"/>
    <w:multiLevelType w:val="hybridMultilevel"/>
    <w:tmpl w:val="22AC6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DA3054"/>
    <w:multiLevelType w:val="hybridMultilevel"/>
    <w:tmpl w:val="4B78C7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C51768"/>
    <w:multiLevelType w:val="hybridMultilevel"/>
    <w:tmpl w:val="4844DFD8"/>
    <w:lvl w:ilvl="0" w:tplc="F8BCFB18">
      <w:start w:val="1"/>
      <w:numFmt w:val="decimal"/>
      <w:lvlText w:val="%1."/>
      <w:lvlJc w:val="left"/>
      <w:pPr>
        <w:ind w:left="360" w:hanging="360"/>
      </w:pPr>
      <w:rPr>
        <w:rFonts w:hint="default"/>
        <w:b/>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F752627"/>
    <w:multiLevelType w:val="hybridMultilevel"/>
    <w:tmpl w:val="9A66DA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90B7975"/>
    <w:multiLevelType w:val="hybridMultilevel"/>
    <w:tmpl w:val="0E76206E"/>
    <w:lvl w:ilvl="0" w:tplc="78305CD6">
      <w:start w:val="1"/>
      <w:numFmt w:val="bullet"/>
      <w:lvlText w:val="-"/>
      <w:lvlJc w:val="left"/>
      <w:pPr>
        <w:ind w:left="1080" w:hanging="360"/>
      </w:pPr>
      <w:rPr>
        <w:rFonts w:ascii="Calibri" w:eastAsiaTheme="minorHAnsi" w:hAnsi="Calibri" w:cs="Calibri" w:hint="default"/>
        <w:b w:val="0"/>
        <w:u w:val="none"/>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4B1811CE"/>
    <w:multiLevelType w:val="hybridMultilevel"/>
    <w:tmpl w:val="CD4802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5D56EB"/>
    <w:multiLevelType w:val="multilevel"/>
    <w:tmpl w:val="667AD62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55D7549A"/>
    <w:multiLevelType w:val="hybridMultilevel"/>
    <w:tmpl w:val="D012E930"/>
    <w:lvl w:ilvl="0" w:tplc="C7CC879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2" w15:restartNumberingAfterBreak="0">
    <w:nsid w:val="5FDE11CE"/>
    <w:multiLevelType w:val="hybridMultilevel"/>
    <w:tmpl w:val="A5F05E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3932E5"/>
    <w:multiLevelType w:val="hybridMultilevel"/>
    <w:tmpl w:val="78C6CA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1F04575"/>
    <w:multiLevelType w:val="hybridMultilevel"/>
    <w:tmpl w:val="082020D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4"/>
  </w:num>
  <w:num w:numId="5">
    <w:abstractNumId w:val="0"/>
  </w:num>
  <w:num w:numId="6">
    <w:abstractNumId w:val="12"/>
  </w:num>
  <w:num w:numId="7">
    <w:abstractNumId w:val="13"/>
  </w:num>
  <w:num w:numId="8">
    <w:abstractNumId w:val="9"/>
  </w:num>
  <w:num w:numId="9">
    <w:abstractNumId w:val="2"/>
  </w:num>
  <w:num w:numId="10">
    <w:abstractNumId w:val="8"/>
  </w:num>
  <w:num w:numId="11">
    <w:abstractNumId w:val="5"/>
  </w:num>
  <w:num w:numId="12">
    <w:abstractNumId w:val="3"/>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DA"/>
    <w:rsid w:val="00020A99"/>
    <w:rsid w:val="000330A0"/>
    <w:rsid w:val="000349D6"/>
    <w:rsid w:val="0004198A"/>
    <w:rsid w:val="000A7ECE"/>
    <w:rsid w:val="000B2D87"/>
    <w:rsid w:val="000B3AE6"/>
    <w:rsid w:val="000B52ED"/>
    <w:rsid w:val="000D17BB"/>
    <w:rsid w:val="000E18B8"/>
    <w:rsid w:val="000E1B51"/>
    <w:rsid w:val="000E337F"/>
    <w:rsid w:val="001045EB"/>
    <w:rsid w:val="0010483D"/>
    <w:rsid w:val="00125A85"/>
    <w:rsid w:val="00141CD7"/>
    <w:rsid w:val="00146D74"/>
    <w:rsid w:val="001533C0"/>
    <w:rsid w:val="00153569"/>
    <w:rsid w:val="00163A3B"/>
    <w:rsid w:val="00163AD5"/>
    <w:rsid w:val="00170847"/>
    <w:rsid w:val="001A79D3"/>
    <w:rsid w:val="001B0894"/>
    <w:rsid w:val="001D0181"/>
    <w:rsid w:val="001D5BA1"/>
    <w:rsid w:val="001E485F"/>
    <w:rsid w:val="00206460"/>
    <w:rsid w:val="00215E40"/>
    <w:rsid w:val="0022034C"/>
    <w:rsid w:val="00225226"/>
    <w:rsid w:val="002267BF"/>
    <w:rsid w:val="002341BC"/>
    <w:rsid w:val="00236997"/>
    <w:rsid w:val="00236AEF"/>
    <w:rsid w:val="0027137E"/>
    <w:rsid w:val="00285DCE"/>
    <w:rsid w:val="002A0C10"/>
    <w:rsid w:val="002A1CC1"/>
    <w:rsid w:val="002B1FD6"/>
    <w:rsid w:val="002B6BC1"/>
    <w:rsid w:val="002D7123"/>
    <w:rsid w:val="002D7171"/>
    <w:rsid w:val="002E127E"/>
    <w:rsid w:val="00301C70"/>
    <w:rsid w:val="003037D8"/>
    <w:rsid w:val="0031183F"/>
    <w:rsid w:val="0032416B"/>
    <w:rsid w:val="0034497D"/>
    <w:rsid w:val="003465EC"/>
    <w:rsid w:val="00347A15"/>
    <w:rsid w:val="00352F2A"/>
    <w:rsid w:val="00361300"/>
    <w:rsid w:val="003661E6"/>
    <w:rsid w:val="0039227F"/>
    <w:rsid w:val="00393EDC"/>
    <w:rsid w:val="003B3F02"/>
    <w:rsid w:val="003B79C3"/>
    <w:rsid w:val="003E6D29"/>
    <w:rsid w:val="003F634D"/>
    <w:rsid w:val="003F6D70"/>
    <w:rsid w:val="004061B9"/>
    <w:rsid w:val="00414BDB"/>
    <w:rsid w:val="0044192E"/>
    <w:rsid w:val="00444829"/>
    <w:rsid w:val="00455800"/>
    <w:rsid w:val="004608F6"/>
    <w:rsid w:val="004711D7"/>
    <w:rsid w:val="00472C8D"/>
    <w:rsid w:val="00493A0F"/>
    <w:rsid w:val="00494C25"/>
    <w:rsid w:val="004A6F5D"/>
    <w:rsid w:val="004A7300"/>
    <w:rsid w:val="004A7F17"/>
    <w:rsid w:val="004B4BE9"/>
    <w:rsid w:val="004C33AA"/>
    <w:rsid w:val="004C7AD0"/>
    <w:rsid w:val="004D0DDD"/>
    <w:rsid w:val="004E469B"/>
    <w:rsid w:val="004F0DC3"/>
    <w:rsid w:val="004F70F4"/>
    <w:rsid w:val="005058A4"/>
    <w:rsid w:val="00527D76"/>
    <w:rsid w:val="00537DF8"/>
    <w:rsid w:val="00557F8C"/>
    <w:rsid w:val="00563F7E"/>
    <w:rsid w:val="00580FFA"/>
    <w:rsid w:val="005E06A0"/>
    <w:rsid w:val="00616078"/>
    <w:rsid w:val="00623A02"/>
    <w:rsid w:val="006559AB"/>
    <w:rsid w:val="00683D0D"/>
    <w:rsid w:val="00684190"/>
    <w:rsid w:val="006C0F38"/>
    <w:rsid w:val="006C1526"/>
    <w:rsid w:val="006C633A"/>
    <w:rsid w:val="006C674D"/>
    <w:rsid w:val="006E1352"/>
    <w:rsid w:val="006E7B76"/>
    <w:rsid w:val="006F19AF"/>
    <w:rsid w:val="006F2217"/>
    <w:rsid w:val="006F2610"/>
    <w:rsid w:val="00705F19"/>
    <w:rsid w:val="00714564"/>
    <w:rsid w:val="00753409"/>
    <w:rsid w:val="007573FC"/>
    <w:rsid w:val="00760ACA"/>
    <w:rsid w:val="007677A9"/>
    <w:rsid w:val="007A232D"/>
    <w:rsid w:val="007A5602"/>
    <w:rsid w:val="007A5E7D"/>
    <w:rsid w:val="007D4D0A"/>
    <w:rsid w:val="007E0AD3"/>
    <w:rsid w:val="007E2744"/>
    <w:rsid w:val="007E6141"/>
    <w:rsid w:val="007F72EF"/>
    <w:rsid w:val="007F7F20"/>
    <w:rsid w:val="00807912"/>
    <w:rsid w:val="00810468"/>
    <w:rsid w:val="008243CA"/>
    <w:rsid w:val="008305B0"/>
    <w:rsid w:val="0083637E"/>
    <w:rsid w:val="008414B0"/>
    <w:rsid w:val="00845599"/>
    <w:rsid w:val="00863EB8"/>
    <w:rsid w:val="00882F84"/>
    <w:rsid w:val="00894C34"/>
    <w:rsid w:val="008A1287"/>
    <w:rsid w:val="008B56BB"/>
    <w:rsid w:val="008B5A36"/>
    <w:rsid w:val="00911189"/>
    <w:rsid w:val="00912FBD"/>
    <w:rsid w:val="00924A16"/>
    <w:rsid w:val="009250B1"/>
    <w:rsid w:val="00937555"/>
    <w:rsid w:val="009522B9"/>
    <w:rsid w:val="009602E2"/>
    <w:rsid w:val="00971F23"/>
    <w:rsid w:val="00987394"/>
    <w:rsid w:val="009A2AFB"/>
    <w:rsid w:val="009B0DC0"/>
    <w:rsid w:val="009B6172"/>
    <w:rsid w:val="009C434F"/>
    <w:rsid w:val="009D6B7C"/>
    <w:rsid w:val="00A108B2"/>
    <w:rsid w:val="00A20FDC"/>
    <w:rsid w:val="00A22E3C"/>
    <w:rsid w:val="00A351D6"/>
    <w:rsid w:val="00A474A1"/>
    <w:rsid w:val="00A67E91"/>
    <w:rsid w:val="00A70208"/>
    <w:rsid w:val="00AA01C9"/>
    <w:rsid w:val="00AB4536"/>
    <w:rsid w:val="00AC6054"/>
    <w:rsid w:val="00AC7AE4"/>
    <w:rsid w:val="00AD46AA"/>
    <w:rsid w:val="00AD6B11"/>
    <w:rsid w:val="00AE285B"/>
    <w:rsid w:val="00AF6899"/>
    <w:rsid w:val="00AF7CF3"/>
    <w:rsid w:val="00B43014"/>
    <w:rsid w:val="00B74476"/>
    <w:rsid w:val="00BA45C6"/>
    <w:rsid w:val="00BD7A94"/>
    <w:rsid w:val="00BE0E9D"/>
    <w:rsid w:val="00BE7279"/>
    <w:rsid w:val="00C141B7"/>
    <w:rsid w:val="00C16EED"/>
    <w:rsid w:val="00C23523"/>
    <w:rsid w:val="00C248D2"/>
    <w:rsid w:val="00C2512B"/>
    <w:rsid w:val="00C27A88"/>
    <w:rsid w:val="00C4448B"/>
    <w:rsid w:val="00C60D36"/>
    <w:rsid w:val="00C72FC6"/>
    <w:rsid w:val="00CB21E9"/>
    <w:rsid w:val="00CB2365"/>
    <w:rsid w:val="00CB40D0"/>
    <w:rsid w:val="00CC0DA7"/>
    <w:rsid w:val="00CC7748"/>
    <w:rsid w:val="00CD34EE"/>
    <w:rsid w:val="00D001F6"/>
    <w:rsid w:val="00D02E5F"/>
    <w:rsid w:val="00D04D62"/>
    <w:rsid w:val="00D103E6"/>
    <w:rsid w:val="00D11986"/>
    <w:rsid w:val="00D4383C"/>
    <w:rsid w:val="00D45243"/>
    <w:rsid w:val="00D63204"/>
    <w:rsid w:val="00D8392A"/>
    <w:rsid w:val="00D875B5"/>
    <w:rsid w:val="00D97DB8"/>
    <w:rsid w:val="00DB715D"/>
    <w:rsid w:val="00DC6902"/>
    <w:rsid w:val="00E0325F"/>
    <w:rsid w:val="00E16815"/>
    <w:rsid w:val="00E3057C"/>
    <w:rsid w:val="00E36AEE"/>
    <w:rsid w:val="00E66BFF"/>
    <w:rsid w:val="00ED6859"/>
    <w:rsid w:val="00EE659E"/>
    <w:rsid w:val="00EF02DA"/>
    <w:rsid w:val="00F31F8F"/>
    <w:rsid w:val="00F365E6"/>
    <w:rsid w:val="00F40992"/>
    <w:rsid w:val="00FB6DBF"/>
    <w:rsid w:val="00FC7B44"/>
    <w:rsid w:val="00FD03A9"/>
    <w:rsid w:val="00FD3394"/>
    <w:rsid w:val="00FE27B5"/>
    <w:rsid w:val="00FE4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7F2837"/>
  <w15:chartTrackingRefBased/>
  <w15:docId w15:val="{74B3691C-A726-4CDE-BC73-E98D50FF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2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2DA"/>
    <w:pPr>
      <w:tabs>
        <w:tab w:val="center" w:pos="4419"/>
        <w:tab w:val="right" w:pos="8838"/>
      </w:tabs>
    </w:pPr>
  </w:style>
  <w:style w:type="character" w:customStyle="1" w:styleId="EncabezadoCar">
    <w:name w:val="Encabezado Car"/>
    <w:basedOn w:val="Fuentedeprrafopredeter"/>
    <w:link w:val="Encabezado"/>
    <w:uiPriority w:val="99"/>
    <w:rsid w:val="00EF02DA"/>
  </w:style>
  <w:style w:type="paragraph" w:styleId="Piedepgina">
    <w:name w:val="footer"/>
    <w:basedOn w:val="Normal"/>
    <w:link w:val="PiedepginaCar"/>
    <w:uiPriority w:val="99"/>
    <w:unhideWhenUsed/>
    <w:rsid w:val="00EF02DA"/>
    <w:pPr>
      <w:tabs>
        <w:tab w:val="center" w:pos="4419"/>
        <w:tab w:val="right" w:pos="8838"/>
      </w:tabs>
    </w:pPr>
  </w:style>
  <w:style w:type="character" w:customStyle="1" w:styleId="PiedepginaCar">
    <w:name w:val="Pie de página Car"/>
    <w:basedOn w:val="Fuentedeprrafopredeter"/>
    <w:link w:val="Piedepgina"/>
    <w:uiPriority w:val="99"/>
    <w:rsid w:val="00EF02DA"/>
  </w:style>
  <w:style w:type="character" w:styleId="Nmerodepgina">
    <w:name w:val="page number"/>
    <w:basedOn w:val="Fuentedeprrafopredeter"/>
    <w:semiHidden/>
    <w:rsid w:val="00EF02DA"/>
  </w:style>
  <w:style w:type="paragraph" w:styleId="Prrafodelista">
    <w:name w:val="List Paragraph"/>
    <w:basedOn w:val="Normal"/>
    <w:uiPriority w:val="34"/>
    <w:qFormat/>
    <w:rsid w:val="00EF02DA"/>
    <w:pPr>
      <w:spacing w:after="200" w:line="276" w:lineRule="auto"/>
      <w:ind w:left="720"/>
      <w:contextualSpacing/>
    </w:pPr>
    <w:rPr>
      <w:rFonts w:ascii="Calibri" w:eastAsia="Calibri" w:hAnsi="Calibri"/>
      <w:sz w:val="22"/>
      <w:szCs w:val="22"/>
      <w:lang w:val="es-CO" w:eastAsia="en-US"/>
    </w:rPr>
  </w:style>
  <w:style w:type="paragraph" w:styleId="Textoindependiente2">
    <w:name w:val="Body Text 2"/>
    <w:basedOn w:val="Normal"/>
    <w:link w:val="Textoindependiente2Car"/>
    <w:semiHidden/>
    <w:rsid w:val="00EF02DA"/>
    <w:pPr>
      <w:jc w:val="both"/>
    </w:pPr>
    <w:rPr>
      <w:rFonts w:ascii="Arial" w:hAnsi="Arial" w:cs="Arial"/>
      <w:lang w:val="es-CO" w:eastAsia="es-CO"/>
    </w:rPr>
  </w:style>
  <w:style w:type="character" w:customStyle="1" w:styleId="Textoindependiente2Car">
    <w:name w:val="Texto independiente 2 Car"/>
    <w:basedOn w:val="Fuentedeprrafopredeter"/>
    <w:link w:val="Textoindependiente2"/>
    <w:semiHidden/>
    <w:rsid w:val="00EF02DA"/>
    <w:rPr>
      <w:rFonts w:ascii="Arial" w:eastAsia="Times New Roman" w:hAnsi="Arial" w:cs="Arial"/>
      <w:sz w:val="24"/>
      <w:szCs w:val="24"/>
      <w:lang w:val="es-CO" w:eastAsia="es-CO"/>
    </w:rPr>
  </w:style>
  <w:style w:type="table" w:styleId="Tablaconcuadrcula">
    <w:name w:val="Table Grid"/>
    <w:basedOn w:val="Tablanormal"/>
    <w:uiPriority w:val="39"/>
    <w:rsid w:val="00C72FC6"/>
    <w:pPr>
      <w:spacing w:after="0" w:line="240" w:lineRule="auto"/>
    </w:pPr>
    <w:rPr>
      <w:rFonts w:ascii="Segoe UI" w:eastAsia="Calibri" w:hAnsi="Segoe UI"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2FC6"/>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C72FC6"/>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37DF8"/>
    <w:rPr>
      <w:color w:val="0563C1" w:themeColor="hyperlink"/>
      <w:u w:val="single"/>
    </w:rPr>
  </w:style>
  <w:style w:type="paragraph" w:customStyle="1" w:styleId="Standard">
    <w:name w:val="Standard"/>
    <w:rsid w:val="00AC7AE4"/>
    <w:pPr>
      <w:suppressAutoHyphens/>
      <w:spacing w:after="200" w:line="276" w:lineRule="auto"/>
      <w:textAlignment w:val="baseline"/>
    </w:pPr>
    <w:rPr>
      <w:rFonts w:ascii="Calibri" w:eastAsia="Calibri" w:hAnsi="Calibri" w:cs="Calibri"/>
      <w:kern w:val="1"/>
      <w:lang w:val="es-CO" w:eastAsia="zh-CN"/>
    </w:rPr>
  </w:style>
  <w:style w:type="paragraph" w:styleId="Textodeglobo">
    <w:name w:val="Balloon Text"/>
    <w:basedOn w:val="Normal"/>
    <w:link w:val="TextodegloboCar"/>
    <w:uiPriority w:val="99"/>
    <w:semiHidden/>
    <w:unhideWhenUsed/>
    <w:rsid w:val="00DB71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15D"/>
    <w:rPr>
      <w:rFonts w:ascii="Segoe UI" w:eastAsia="Times New Roman" w:hAnsi="Segoe UI" w:cs="Segoe UI"/>
      <w:sz w:val="18"/>
      <w:szCs w:val="18"/>
      <w:lang w:val="es-ES" w:eastAsia="es-ES"/>
    </w:rPr>
  </w:style>
  <w:style w:type="paragraph" w:customStyle="1" w:styleId="Default">
    <w:name w:val="Default"/>
    <w:rsid w:val="00912FBD"/>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6564">
      <w:bodyDiv w:val="1"/>
      <w:marLeft w:val="0"/>
      <w:marRight w:val="0"/>
      <w:marTop w:val="0"/>
      <w:marBottom w:val="0"/>
      <w:divBdr>
        <w:top w:val="none" w:sz="0" w:space="0" w:color="auto"/>
        <w:left w:val="none" w:sz="0" w:space="0" w:color="auto"/>
        <w:bottom w:val="none" w:sz="0" w:space="0" w:color="auto"/>
        <w:right w:val="none" w:sz="0" w:space="0" w:color="auto"/>
      </w:divBdr>
    </w:div>
    <w:div w:id="776293729">
      <w:bodyDiv w:val="1"/>
      <w:marLeft w:val="0"/>
      <w:marRight w:val="0"/>
      <w:marTop w:val="0"/>
      <w:marBottom w:val="0"/>
      <w:divBdr>
        <w:top w:val="none" w:sz="0" w:space="0" w:color="auto"/>
        <w:left w:val="none" w:sz="0" w:space="0" w:color="auto"/>
        <w:bottom w:val="none" w:sz="0" w:space="0" w:color="auto"/>
        <w:right w:val="none" w:sz="0" w:space="0" w:color="auto"/>
      </w:divBdr>
    </w:div>
    <w:div w:id="1118840556">
      <w:bodyDiv w:val="1"/>
      <w:marLeft w:val="0"/>
      <w:marRight w:val="0"/>
      <w:marTop w:val="0"/>
      <w:marBottom w:val="0"/>
      <w:divBdr>
        <w:top w:val="none" w:sz="0" w:space="0" w:color="auto"/>
        <w:left w:val="none" w:sz="0" w:space="0" w:color="auto"/>
        <w:bottom w:val="none" w:sz="0" w:space="0" w:color="auto"/>
        <w:right w:val="none" w:sz="0" w:space="0" w:color="auto"/>
      </w:divBdr>
    </w:div>
    <w:div w:id="1260675697">
      <w:bodyDiv w:val="1"/>
      <w:marLeft w:val="0"/>
      <w:marRight w:val="0"/>
      <w:marTop w:val="0"/>
      <w:marBottom w:val="0"/>
      <w:divBdr>
        <w:top w:val="none" w:sz="0" w:space="0" w:color="auto"/>
        <w:left w:val="none" w:sz="0" w:space="0" w:color="auto"/>
        <w:bottom w:val="none" w:sz="0" w:space="0" w:color="auto"/>
        <w:right w:val="none" w:sz="0" w:space="0" w:color="auto"/>
      </w:divBdr>
    </w:div>
    <w:div w:id="1472864819">
      <w:bodyDiv w:val="1"/>
      <w:marLeft w:val="0"/>
      <w:marRight w:val="0"/>
      <w:marTop w:val="0"/>
      <w:marBottom w:val="0"/>
      <w:divBdr>
        <w:top w:val="none" w:sz="0" w:space="0" w:color="auto"/>
        <w:left w:val="none" w:sz="0" w:space="0" w:color="auto"/>
        <w:bottom w:val="none" w:sz="0" w:space="0" w:color="auto"/>
        <w:right w:val="none" w:sz="0" w:space="0" w:color="auto"/>
      </w:divBdr>
    </w:div>
    <w:div w:id="2090039568">
      <w:bodyDiv w:val="1"/>
      <w:marLeft w:val="0"/>
      <w:marRight w:val="0"/>
      <w:marTop w:val="0"/>
      <w:marBottom w:val="0"/>
      <w:divBdr>
        <w:top w:val="none" w:sz="0" w:space="0" w:color="auto"/>
        <w:left w:val="none" w:sz="0" w:space="0" w:color="auto"/>
        <w:bottom w:val="none" w:sz="0" w:space="0" w:color="auto"/>
        <w:right w:val="none" w:sz="0" w:space="0" w:color="auto"/>
      </w:divBdr>
    </w:div>
    <w:div w:id="21445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8EAB-A14C-49EA-A240-6184143B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SGCS-FT-01_Formato_Acta_De_Comités_Y_Reuniones_V1</vt:lpstr>
    </vt:vector>
  </TitlesOfParts>
  <Company>HEALTH &amp; LIFE IPS SAS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SGCS-FT-01_Formato_Acta_De_Comités_Y_Reuniones_V1</dc:title>
  <dc:subject/>
  <dc:creator>CALIDAD H&amp;L IPS</dc:creator>
  <cp:keywords/>
  <dc:description/>
  <cp:lastModifiedBy>Usuario</cp:lastModifiedBy>
  <cp:revision>4</cp:revision>
  <cp:lastPrinted>2020-10-13T21:28:00Z</cp:lastPrinted>
  <dcterms:created xsi:type="dcterms:W3CDTF">2021-10-14T14:37:00Z</dcterms:created>
  <dcterms:modified xsi:type="dcterms:W3CDTF">2021-11-03T17:25:00Z</dcterms:modified>
</cp:coreProperties>
</file>